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F9AF" w14:textId="22EB451F" w:rsidR="00A021B8" w:rsidRPr="008C51DA" w:rsidRDefault="00C10395" w:rsidP="003022E9">
      <w:pPr>
        <w:pStyle w:val="Default"/>
        <w:spacing w:after="120" w:line="276" w:lineRule="auto"/>
        <w:jc w:val="center"/>
        <w:rPr>
          <w:b/>
        </w:rPr>
      </w:pPr>
      <w:r>
        <w:rPr>
          <w:b/>
        </w:rPr>
        <w:t xml:space="preserve">WATER AND SEWER </w:t>
      </w:r>
      <w:r w:rsidR="004E4154">
        <w:rPr>
          <w:b/>
        </w:rPr>
        <w:t>REGULATIONS</w:t>
      </w:r>
      <w:r w:rsidR="00A021B8" w:rsidRPr="008C51DA">
        <w:rPr>
          <w:b/>
        </w:rPr>
        <w:t xml:space="preserve"> </w:t>
      </w:r>
      <w:r>
        <w:rPr>
          <w:b/>
        </w:rPr>
        <w:t xml:space="preserve">OF THE </w:t>
      </w:r>
      <w:r w:rsidR="00624EBE" w:rsidRPr="008C51DA">
        <w:rPr>
          <w:b/>
        </w:rPr>
        <w:t>LOWCOUNTRY REGIONAL WATER SYSTEM</w:t>
      </w:r>
      <w:r w:rsidR="00A021B8" w:rsidRPr="008C51DA">
        <w:rPr>
          <w:b/>
        </w:rPr>
        <w:t>, SOUTH CAROLINA</w:t>
      </w:r>
    </w:p>
    <w:p w14:paraId="0C48BB11" w14:textId="77777777" w:rsidR="00A021B8" w:rsidRPr="008C51DA" w:rsidRDefault="00A021B8" w:rsidP="003022E9">
      <w:pPr>
        <w:spacing w:after="120"/>
        <w:jc w:val="center"/>
        <w:rPr>
          <w:szCs w:val="24"/>
        </w:rPr>
      </w:pPr>
    </w:p>
    <w:p w14:paraId="5D3D44D4" w14:textId="77777777" w:rsidR="00A021B8" w:rsidRPr="008C51DA" w:rsidRDefault="00A021B8" w:rsidP="003022E9">
      <w:pPr>
        <w:pStyle w:val="Default"/>
        <w:spacing w:after="120" w:line="276" w:lineRule="auto"/>
        <w:jc w:val="center"/>
      </w:pPr>
    </w:p>
    <w:p w14:paraId="12866810" w14:textId="77777777" w:rsidR="00A021B8" w:rsidRPr="008C51DA" w:rsidRDefault="00A021B8" w:rsidP="003022E9">
      <w:pPr>
        <w:spacing w:after="120"/>
        <w:jc w:val="center"/>
        <w:rPr>
          <w:szCs w:val="24"/>
        </w:rPr>
      </w:pPr>
    </w:p>
    <w:p w14:paraId="4952E8A2" w14:textId="1CCE7115" w:rsidR="00A021B8" w:rsidRPr="008C51DA" w:rsidRDefault="00624EBE" w:rsidP="003022E9">
      <w:pPr>
        <w:spacing w:after="120"/>
        <w:jc w:val="center"/>
        <w:rPr>
          <w:szCs w:val="24"/>
        </w:rPr>
      </w:pPr>
      <w:r w:rsidRPr="008C51DA">
        <w:rPr>
          <w:szCs w:val="24"/>
        </w:rPr>
        <w:t>Adopted by Resolution</w:t>
      </w:r>
      <w:r w:rsidR="00A021B8" w:rsidRPr="008C51DA">
        <w:rPr>
          <w:szCs w:val="24"/>
        </w:rPr>
        <w:t xml:space="preserve"> -</w:t>
      </w:r>
      <w:r w:rsidR="00CE6ED0">
        <w:rPr>
          <w:szCs w:val="24"/>
        </w:rPr>
        <w:t xml:space="preserve"> May 28th</w:t>
      </w:r>
      <w:r w:rsidR="00A021B8" w:rsidRPr="008C51DA">
        <w:rPr>
          <w:szCs w:val="24"/>
        </w:rPr>
        <w:t>, 201</w:t>
      </w:r>
      <w:r w:rsidRPr="008C51DA">
        <w:rPr>
          <w:szCs w:val="24"/>
        </w:rPr>
        <w:t>3</w:t>
      </w:r>
    </w:p>
    <w:p w14:paraId="0CB358E2" w14:textId="77777777" w:rsidR="00A021B8" w:rsidRPr="008C51DA" w:rsidRDefault="00A021B8" w:rsidP="003022E9">
      <w:pPr>
        <w:spacing w:after="120"/>
        <w:jc w:val="both"/>
        <w:rPr>
          <w:b/>
          <w:bCs/>
          <w:szCs w:val="24"/>
        </w:rPr>
        <w:sectPr w:rsidR="00A021B8" w:rsidRPr="008C51DA" w:rsidSect="00A021B8">
          <w:headerReference w:type="default" r:id="rId13"/>
          <w:footerReference w:type="default" r:id="rId14"/>
          <w:pgSz w:w="12240" w:h="15840"/>
          <w:pgMar w:top="1440" w:right="1440" w:bottom="1440" w:left="1440" w:header="720" w:footer="720" w:gutter="0"/>
          <w:cols w:space="720"/>
          <w:vAlign w:val="center"/>
          <w:docGrid w:linePitch="360"/>
        </w:sectPr>
      </w:pPr>
    </w:p>
    <w:p w14:paraId="57659B42" w14:textId="5C139E74" w:rsidR="00183AC3" w:rsidRPr="008C51DA" w:rsidRDefault="00183AC3" w:rsidP="003022E9">
      <w:pPr>
        <w:pStyle w:val="Heading1"/>
        <w:keepNext w:val="0"/>
        <w:keepLines w:val="0"/>
        <w:spacing w:before="0" w:after="120"/>
      </w:pPr>
      <w:r w:rsidRPr="008C51DA">
        <w:lastRenderedPageBreak/>
        <w:t>General</w:t>
      </w:r>
      <w:r w:rsidR="00EA3DEE" w:rsidRPr="008C51DA">
        <w:t>.</w:t>
      </w:r>
    </w:p>
    <w:p w14:paraId="1D757447" w14:textId="36C768FD" w:rsidR="00F60065" w:rsidRPr="008C51DA" w:rsidRDefault="00BF27E1" w:rsidP="003022E9">
      <w:pPr>
        <w:pStyle w:val="Heading2"/>
        <w:keepNext w:val="0"/>
        <w:keepLines w:val="0"/>
        <w:spacing w:before="0" w:after="120"/>
        <w:rPr>
          <w:b w:val="0"/>
        </w:rPr>
      </w:pPr>
      <w:r w:rsidRPr="008C51DA">
        <w:t xml:space="preserve">General </w:t>
      </w:r>
      <w:r w:rsidR="004B2DEF" w:rsidRPr="008C51DA">
        <w:t>Applicability</w:t>
      </w:r>
      <w:r w:rsidR="00EA3DEE" w:rsidRPr="008C51DA">
        <w:t>.</w:t>
      </w:r>
      <w:r w:rsidR="00522EA8" w:rsidRPr="008C51DA">
        <w:t xml:space="preserve"> </w:t>
      </w:r>
      <w:r w:rsidR="006A30B4" w:rsidRPr="008C51DA">
        <w:t xml:space="preserve"> </w:t>
      </w:r>
      <w:r w:rsidR="00DB4839" w:rsidRPr="008C51DA">
        <w:rPr>
          <w:b w:val="0"/>
        </w:rPr>
        <w:t xml:space="preserve">These </w:t>
      </w:r>
      <w:r w:rsidR="004E4154">
        <w:rPr>
          <w:b w:val="0"/>
        </w:rPr>
        <w:t xml:space="preserve">Water </w:t>
      </w:r>
      <w:r w:rsidR="00C10395">
        <w:rPr>
          <w:b w:val="0"/>
        </w:rPr>
        <w:t xml:space="preserve">and Sewer </w:t>
      </w:r>
      <w:r w:rsidR="004E4154">
        <w:rPr>
          <w:b w:val="0"/>
        </w:rPr>
        <w:t>Regulations</w:t>
      </w:r>
      <w:r w:rsidR="00DB4839" w:rsidRPr="008C51DA">
        <w:rPr>
          <w:b w:val="0"/>
        </w:rPr>
        <w:t xml:space="preserve"> govern the sale of water </w:t>
      </w:r>
      <w:r w:rsidR="00CC6389" w:rsidRPr="008C51DA">
        <w:rPr>
          <w:b w:val="0"/>
        </w:rPr>
        <w:t xml:space="preserve">and wastewater </w:t>
      </w:r>
      <w:r w:rsidR="00DB4839" w:rsidRPr="008C51DA">
        <w:rPr>
          <w:b w:val="0"/>
        </w:rPr>
        <w:t xml:space="preserve">service to </w:t>
      </w:r>
      <w:r w:rsidRPr="008C51DA">
        <w:rPr>
          <w:b w:val="0"/>
        </w:rPr>
        <w:t xml:space="preserve">the </w:t>
      </w:r>
      <w:r w:rsidR="00DB4839" w:rsidRPr="008C51DA">
        <w:rPr>
          <w:b w:val="0"/>
        </w:rPr>
        <w:t xml:space="preserve">retail customers </w:t>
      </w:r>
      <w:r w:rsidRPr="008C51DA">
        <w:rPr>
          <w:b w:val="0"/>
        </w:rPr>
        <w:t>(</w:t>
      </w:r>
      <w:r w:rsidR="00CC6389" w:rsidRPr="008C51DA">
        <w:rPr>
          <w:b w:val="0"/>
        </w:rPr>
        <w:t xml:space="preserve">the </w:t>
      </w:r>
      <w:r w:rsidRPr="008C51DA">
        <w:rPr>
          <w:b w:val="0"/>
        </w:rPr>
        <w:t>“</w:t>
      </w:r>
      <w:r w:rsidRPr="008C51DA">
        <w:rPr>
          <w:b w:val="0"/>
          <w:i/>
        </w:rPr>
        <w:t>Customers</w:t>
      </w:r>
      <w:r w:rsidRPr="008C51DA">
        <w:rPr>
          <w:b w:val="0"/>
        </w:rPr>
        <w:t xml:space="preserve">”) </w:t>
      </w:r>
      <w:r w:rsidR="00DB4839" w:rsidRPr="008C51DA">
        <w:rPr>
          <w:b w:val="0"/>
        </w:rPr>
        <w:t>of the potable water system</w:t>
      </w:r>
      <w:r w:rsidR="00CC6389" w:rsidRPr="008C51DA">
        <w:rPr>
          <w:b w:val="0"/>
        </w:rPr>
        <w:t xml:space="preserve"> and/or wastewater collection system</w:t>
      </w:r>
      <w:r w:rsidR="00DB4839" w:rsidRPr="008C51DA">
        <w:rPr>
          <w:b w:val="0"/>
        </w:rPr>
        <w:t xml:space="preserve"> (the </w:t>
      </w:r>
      <w:r w:rsidR="00DB4839" w:rsidRPr="008C51DA">
        <w:rPr>
          <w:b w:val="0"/>
          <w:i/>
        </w:rPr>
        <w:t>“System”</w:t>
      </w:r>
      <w:r w:rsidR="00DB4839" w:rsidRPr="008C51DA">
        <w:rPr>
          <w:b w:val="0"/>
        </w:rPr>
        <w:t xml:space="preserve">) </w:t>
      </w:r>
      <w:r w:rsidR="004B2DEF" w:rsidRPr="008C51DA">
        <w:rPr>
          <w:b w:val="0"/>
        </w:rPr>
        <w:t xml:space="preserve">operated </w:t>
      </w:r>
      <w:r w:rsidR="00DB4839" w:rsidRPr="008C51DA">
        <w:rPr>
          <w:b w:val="0"/>
        </w:rPr>
        <w:t xml:space="preserve">by </w:t>
      </w:r>
      <w:r w:rsidR="00CC6389" w:rsidRPr="008C51DA">
        <w:rPr>
          <w:b w:val="0"/>
        </w:rPr>
        <w:t xml:space="preserve">the Lowcountry Regional Water System </w:t>
      </w:r>
      <w:r w:rsidR="009F7A80" w:rsidRPr="008C51DA">
        <w:rPr>
          <w:b w:val="0"/>
        </w:rPr>
        <w:t xml:space="preserve">, South Carolina </w:t>
      </w:r>
      <w:r w:rsidR="00CC6389" w:rsidRPr="008C51DA">
        <w:rPr>
          <w:b w:val="0"/>
        </w:rPr>
        <w:t>(</w:t>
      </w:r>
      <w:r w:rsidR="00522EA8" w:rsidRPr="008C51DA">
        <w:rPr>
          <w:b w:val="0"/>
        </w:rPr>
        <w:t xml:space="preserve"> </w:t>
      </w:r>
      <w:r w:rsidR="00E01784" w:rsidRPr="008C51DA">
        <w:rPr>
          <w:b w:val="0"/>
        </w:rPr>
        <w:t>“</w:t>
      </w:r>
      <w:r w:rsidR="00CC6389" w:rsidRPr="008C51DA">
        <w:rPr>
          <w:b w:val="0"/>
          <w:i/>
        </w:rPr>
        <w:t>LRWS</w:t>
      </w:r>
      <w:r w:rsidR="00E01784" w:rsidRPr="008C51DA">
        <w:rPr>
          <w:b w:val="0"/>
        </w:rPr>
        <w:t>”</w:t>
      </w:r>
      <w:r w:rsidR="00522EA8" w:rsidRPr="008C51DA">
        <w:rPr>
          <w:b w:val="0"/>
        </w:rPr>
        <w:t>)</w:t>
      </w:r>
      <w:r w:rsidRPr="008C51DA">
        <w:rPr>
          <w:b w:val="0"/>
        </w:rPr>
        <w:t xml:space="preserve">.  </w:t>
      </w:r>
    </w:p>
    <w:p w14:paraId="28D8BFCC" w14:textId="13B68AB4" w:rsidR="00DF4FE5" w:rsidRDefault="006154DC" w:rsidP="003022E9">
      <w:pPr>
        <w:pStyle w:val="Heading2"/>
        <w:keepNext w:val="0"/>
        <w:keepLines w:val="0"/>
        <w:spacing w:before="0" w:after="120"/>
        <w:rPr>
          <w:b w:val="0"/>
        </w:rPr>
      </w:pPr>
      <w:r w:rsidRPr="008C51DA">
        <w:t>Applicability to All Customers, Rates and Contracts</w:t>
      </w:r>
      <w:r w:rsidR="00EA3DEE" w:rsidRPr="008C51DA">
        <w:t>.</w:t>
      </w:r>
      <w:r w:rsidRPr="008C51DA">
        <w:t xml:space="preserve"> </w:t>
      </w:r>
      <w:r w:rsidR="006A30B4" w:rsidRPr="008C51DA">
        <w:t xml:space="preserve"> </w:t>
      </w:r>
      <w:r w:rsidR="00DF4FE5" w:rsidRPr="008C51DA">
        <w:rPr>
          <w:b w:val="0"/>
        </w:rPr>
        <w:t xml:space="preserve">These </w:t>
      </w:r>
      <w:r w:rsidR="00C10395">
        <w:rPr>
          <w:b w:val="0"/>
        </w:rPr>
        <w:t>Water and Sewer Regulations</w:t>
      </w:r>
      <w:r w:rsidR="00DF4FE5" w:rsidRPr="008C51DA">
        <w:rPr>
          <w:b w:val="0"/>
        </w:rPr>
        <w:t xml:space="preserve"> apply to all Customers of the System.  They are incorporated by reference in each application for a contract or agreement for </w:t>
      </w:r>
      <w:r w:rsidR="00EE20FB" w:rsidRPr="008C51DA">
        <w:rPr>
          <w:b w:val="0"/>
        </w:rPr>
        <w:t>Service</w:t>
      </w:r>
      <w:r w:rsidR="00DF4FE5" w:rsidRPr="008C51DA">
        <w:rPr>
          <w:b w:val="0"/>
        </w:rPr>
        <w:t xml:space="preserve"> and govern </w:t>
      </w:r>
      <w:r w:rsidR="00EE20FB" w:rsidRPr="008C51DA">
        <w:rPr>
          <w:b w:val="0"/>
        </w:rPr>
        <w:t>Service</w:t>
      </w:r>
      <w:r w:rsidR="00DF4FE5" w:rsidRPr="008C51DA">
        <w:rPr>
          <w:b w:val="0"/>
        </w:rPr>
        <w:t xml:space="preserve"> to all Customers of the System and under all rates and classes</w:t>
      </w:r>
      <w:r w:rsidR="00243D07" w:rsidRPr="008C51DA">
        <w:rPr>
          <w:b w:val="0"/>
        </w:rPr>
        <w:t xml:space="preserve"> of</w:t>
      </w:r>
      <w:r w:rsidR="00DF4FE5" w:rsidRPr="008C51DA">
        <w:rPr>
          <w:b w:val="0"/>
        </w:rPr>
        <w:t xml:space="preserve"> retail service (whether or not such </w:t>
      </w:r>
      <w:r w:rsidR="00EE20FB" w:rsidRPr="008C51DA">
        <w:rPr>
          <w:b w:val="0"/>
        </w:rPr>
        <w:t>Service</w:t>
      </w:r>
      <w:r w:rsidR="00DF4FE5" w:rsidRPr="008C51DA">
        <w:rPr>
          <w:b w:val="0"/>
        </w:rPr>
        <w:t xml:space="preserve"> is authorized), except as expressly and directly modified by the particular rate schedule or contract under which </w:t>
      </w:r>
      <w:r w:rsidR="00EE20FB" w:rsidRPr="008C51DA">
        <w:rPr>
          <w:b w:val="0"/>
        </w:rPr>
        <w:t>Service</w:t>
      </w:r>
      <w:r w:rsidR="00DF4FE5" w:rsidRPr="008C51DA">
        <w:rPr>
          <w:b w:val="0"/>
        </w:rPr>
        <w:t xml:space="preserve"> is granted.</w:t>
      </w:r>
      <w:r w:rsidR="00E52B2D" w:rsidRPr="008C51DA">
        <w:rPr>
          <w:b w:val="0"/>
        </w:rPr>
        <w:t xml:space="preserve">  </w:t>
      </w:r>
    </w:p>
    <w:p w14:paraId="1C4C1988" w14:textId="557D3305" w:rsidR="00B833A3" w:rsidRPr="00192994" w:rsidRDefault="00C10395" w:rsidP="00B833A3">
      <w:pPr>
        <w:ind w:left="990"/>
        <w:jc w:val="center"/>
        <w:rPr>
          <w:b/>
        </w:rPr>
      </w:pPr>
      <w:r>
        <w:rPr>
          <w:b/>
          <w:bCs/>
          <w:szCs w:val="24"/>
        </w:rPr>
        <w:t>AS TO WATER SERV</w:t>
      </w:r>
      <w:r w:rsidR="000E02F1">
        <w:rPr>
          <w:b/>
          <w:bCs/>
          <w:szCs w:val="24"/>
        </w:rPr>
        <w:t>I</w:t>
      </w:r>
      <w:r>
        <w:rPr>
          <w:b/>
          <w:bCs/>
          <w:szCs w:val="24"/>
        </w:rPr>
        <w:t xml:space="preserve">CE, </w:t>
      </w:r>
      <w:r w:rsidR="00B833A3">
        <w:rPr>
          <w:b/>
          <w:bCs/>
          <w:szCs w:val="24"/>
        </w:rPr>
        <w:t xml:space="preserve">LRWS DISCLAIMS ALL WARRANTIES </w:t>
      </w:r>
      <w:r w:rsidR="006E22C6">
        <w:rPr>
          <w:b/>
          <w:bCs/>
          <w:szCs w:val="24"/>
        </w:rPr>
        <w:t xml:space="preserve">OF MERCHANTABILITY OR OTHERWISE </w:t>
      </w:r>
      <w:r w:rsidR="00B833A3">
        <w:rPr>
          <w:b/>
          <w:bCs/>
          <w:szCs w:val="24"/>
        </w:rPr>
        <w:t>RELATED TO THE ADEQUACY OF PRESSURES AND VOLUMES FOR FIRE SERVICE</w:t>
      </w:r>
      <w:r w:rsidR="00A6382E">
        <w:rPr>
          <w:b/>
          <w:bCs/>
          <w:szCs w:val="24"/>
        </w:rPr>
        <w:t xml:space="preserve"> </w:t>
      </w:r>
      <w:r w:rsidR="00326242">
        <w:rPr>
          <w:b/>
          <w:bCs/>
          <w:szCs w:val="24"/>
        </w:rPr>
        <w:t xml:space="preserve">OR </w:t>
      </w:r>
      <w:r w:rsidR="00DE5BF4">
        <w:rPr>
          <w:b/>
          <w:bCs/>
          <w:szCs w:val="24"/>
        </w:rPr>
        <w:t>OTHER INTENDED USES</w:t>
      </w:r>
      <w:r w:rsidR="00326242">
        <w:rPr>
          <w:b/>
          <w:bCs/>
          <w:szCs w:val="24"/>
        </w:rPr>
        <w:t xml:space="preserve"> </w:t>
      </w:r>
    </w:p>
    <w:p w14:paraId="7BF695CA" w14:textId="3CDE434D" w:rsidR="006154DC" w:rsidRPr="008C51DA" w:rsidRDefault="006154DC" w:rsidP="003022E9">
      <w:pPr>
        <w:pStyle w:val="Heading2"/>
        <w:keepNext w:val="0"/>
        <w:keepLines w:val="0"/>
        <w:spacing w:before="0" w:after="120"/>
        <w:rPr>
          <w:b w:val="0"/>
        </w:rPr>
      </w:pPr>
      <w:r w:rsidRPr="008C51DA">
        <w:t xml:space="preserve">Status as </w:t>
      </w:r>
      <w:r w:rsidR="0052608B" w:rsidRPr="008C51DA">
        <w:t>Resolution of the Commission</w:t>
      </w:r>
      <w:r w:rsidR="00EA3DEE" w:rsidRPr="008C51DA">
        <w:t>.</w:t>
      </w:r>
      <w:r w:rsidR="006A30B4" w:rsidRPr="008C51DA">
        <w:t xml:space="preserve"> </w:t>
      </w:r>
      <w:r w:rsidRPr="008C51DA">
        <w:t xml:space="preserve"> </w:t>
      </w:r>
      <w:r w:rsidR="00E52B2D" w:rsidRPr="008C51DA">
        <w:rPr>
          <w:b w:val="0"/>
        </w:rPr>
        <w:t>The</w:t>
      </w:r>
      <w:r w:rsidR="00DF4FE5" w:rsidRPr="008C51DA">
        <w:rPr>
          <w:b w:val="0"/>
        </w:rPr>
        <w:t xml:space="preserve">se </w:t>
      </w:r>
      <w:r w:rsidR="004E4154">
        <w:rPr>
          <w:b w:val="0"/>
        </w:rPr>
        <w:t xml:space="preserve">Water </w:t>
      </w:r>
      <w:r w:rsidR="00C10395">
        <w:rPr>
          <w:b w:val="0"/>
        </w:rPr>
        <w:t xml:space="preserve">and Sewer </w:t>
      </w:r>
      <w:r w:rsidR="004E4154">
        <w:rPr>
          <w:b w:val="0"/>
        </w:rPr>
        <w:t>Regulations</w:t>
      </w:r>
      <w:r w:rsidR="00DF4FE5" w:rsidRPr="008C51DA">
        <w:rPr>
          <w:b w:val="0"/>
        </w:rPr>
        <w:t xml:space="preserve"> </w:t>
      </w:r>
      <w:r w:rsidR="00DB4839" w:rsidRPr="008C51DA">
        <w:rPr>
          <w:b w:val="0"/>
        </w:rPr>
        <w:t>are a matter of public record</w:t>
      </w:r>
      <w:r w:rsidR="00DF4FE5" w:rsidRPr="008C51DA">
        <w:rPr>
          <w:b w:val="0"/>
        </w:rPr>
        <w:t>,</w:t>
      </w:r>
      <w:r w:rsidR="004B2DEF" w:rsidRPr="008C51DA">
        <w:rPr>
          <w:b w:val="0"/>
        </w:rPr>
        <w:t xml:space="preserve"> and </w:t>
      </w:r>
      <w:r w:rsidR="00DF4FE5" w:rsidRPr="008C51DA">
        <w:rPr>
          <w:b w:val="0"/>
        </w:rPr>
        <w:t>as authorized by S.C. Code Ann. §</w:t>
      </w:r>
      <w:r w:rsidR="00CC6389" w:rsidRPr="008C51DA">
        <w:rPr>
          <w:b w:val="0"/>
        </w:rPr>
        <w:t xml:space="preserve"> 6-25-100</w:t>
      </w:r>
      <w:r w:rsidR="00426FAB" w:rsidRPr="008C51DA">
        <w:rPr>
          <w:b w:val="0"/>
        </w:rPr>
        <w:t>, 1976, as amended,</w:t>
      </w:r>
      <w:r w:rsidR="00326242">
        <w:rPr>
          <w:b w:val="0"/>
        </w:rPr>
        <w:t xml:space="preserve"> </w:t>
      </w:r>
      <w:r w:rsidR="004B2DEF" w:rsidRPr="008C51DA">
        <w:rPr>
          <w:b w:val="0"/>
        </w:rPr>
        <w:t xml:space="preserve">constitute regulations of </w:t>
      </w:r>
      <w:r w:rsidR="004A41D8">
        <w:rPr>
          <w:b w:val="0"/>
        </w:rPr>
        <w:t>LRWS</w:t>
      </w:r>
      <w:r w:rsidR="003B0630" w:rsidRPr="008C51DA">
        <w:rPr>
          <w:b w:val="0"/>
        </w:rPr>
        <w:t xml:space="preserve"> duly ad</w:t>
      </w:r>
      <w:r w:rsidR="0052608B" w:rsidRPr="008C51DA">
        <w:rPr>
          <w:b w:val="0"/>
        </w:rPr>
        <w:t>opted by resolution</w:t>
      </w:r>
      <w:r w:rsidR="00CC6389" w:rsidRPr="008C51DA">
        <w:rPr>
          <w:b w:val="0"/>
        </w:rPr>
        <w:t xml:space="preserve"> of the </w:t>
      </w:r>
      <w:r w:rsidR="0052608B" w:rsidRPr="008C51DA">
        <w:rPr>
          <w:b w:val="0"/>
        </w:rPr>
        <w:t>Lowcountry Regional Water System Commission, the governing body of LRWS (the “</w:t>
      </w:r>
      <w:r w:rsidR="0052608B" w:rsidRPr="008C51DA">
        <w:rPr>
          <w:b w:val="0"/>
          <w:i/>
        </w:rPr>
        <w:t>Commission</w:t>
      </w:r>
      <w:r w:rsidR="0052608B" w:rsidRPr="008C51DA">
        <w:rPr>
          <w:b w:val="0"/>
        </w:rPr>
        <w:t>”)</w:t>
      </w:r>
      <w:r w:rsidR="00DB4839" w:rsidRPr="008C51DA">
        <w:rPr>
          <w:b w:val="0"/>
        </w:rPr>
        <w:t xml:space="preserve">. </w:t>
      </w:r>
      <w:r w:rsidR="00E52B2D" w:rsidRPr="008C51DA">
        <w:rPr>
          <w:b w:val="0"/>
        </w:rPr>
        <w:t xml:space="preserve"> </w:t>
      </w:r>
    </w:p>
    <w:p w14:paraId="4D5D977B" w14:textId="20844350" w:rsidR="00183AC3" w:rsidRPr="008C51DA" w:rsidRDefault="006154DC" w:rsidP="003022E9">
      <w:pPr>
        <w:pStyle w:val="Heading2"/>
        <w:keepNext w:val="0"/>
        <w:keepLines w:val="0"/>
        <w:spacing w:before="0" w:after="120"/>
      </w:pPr>
      <w:r w:rsidRPr="008C51DA">
        <w:t>Receiving Service Constitutes Acceptance</w:t>
      </w:r>
      <w:r w:rsidR="00EA3DEE" w:rsidRPr="008C51DA">
        <w:t>.</w:t>
      </w:r>
      <w:r w:rsidR="006A30B4" w:rsidRPr="008C51DA">
        <w:t xml:space="preserve">  </w:t>
      </w:r>
      <w:r w:rsidR="00DB4839" w:rsidRPr="008C51DA">
        <w:rPr>
          <w:b w:val="0"/>
        </w:rPr>
        <w:t xml:space="preserve">Taking </w:t>
      </w:r>
      <w:r w:rsidR="008967D9" w:rsidRPr="008C51DA">
        <w:rPr>
          <w:b w:val="0"/>
        </w:rPr>
        <w:t xml:space="preserve">or receiving </w:t>
      </w:r>
      <w:r w:rsidR="00EE20FB" w:rsidRPr="008C51DA">
        <w:rPr>
          <w:b w:val="0"/>
        </w:rPr>
        <w:t>Service</w:t>
      </w:r>
      <w:r w:rsidR="00DB4839" w:rsidRPr="008C51DA">
        <w:rPr>
          <w:b w:val="0"/>
        </w:rPr>
        <w:t xml:space="preserve"> from the </w:t>
      </w:r>
      <w:r w:rsidR="004B2DEF" w:rsidRPr="008C51DA">
        <w:rPr>
          <w:b w:val="0"/>
        </w:rPr>
        <w:t>S</w:t>
      </w:r>
      <w:r w:rsidR="00DB4839" w:rsidRPr="008C51DA">
        <w:rPr>
          <w:b w:val="0"/>
        </w:rPr>
        <w:t xml:space="preserve">ystem </w:t>
      </w:r>
      <w:r w:rsidR="0082417D" w:rsidRPr="008C51DA">
        <w:rPr>
          <w:b w:val="0"/>
        </w:rPr>
        <w:t>will</w:t>
      </w:r>
      <w:r w:rsidR="00DB4839" w:rsidRPr="008C51DA">
        <w:rPr>
          <w:b w:val="0"/>
        </w:rPr>
        <w:t xml:space="preserve"> constitute </w:t>
      </w:r>
      <w:r w:rsidR="003B0630" w:rsidRPr="008C51DA">
        <w:rPr>
          <w:b w:val="0"/>
        </w:rPr>
        <w:t xml:space="preserve">conclusive evidence that the Customer has accepted and intends to be bound by </w:t>
      </w:r>
      <w:r w:rsidR="00DB4839" w:rsidRPr="008C51DA">
        <w:rPr>
          <w:b w:val="0"/>
        </w:rPr>
        <w:t xml:space="preserve">these </w:t>
      </w:r>
      <w:r w:rsidR="00C10395">
        <w:rPr>
          <w:b w:val="0"/>
        </w:rPr>
        <w:t>Water and Sewer Regulations</w:t>
      </w:r>
      <w:r w:rsidR="00DC4CE3" w:rsidRPr="008C51DA">
        <w:rPr>
          <w:b w:val="0"/>
        </w:rPr>
        <w:t xml:space="preserve"> as they may be amended from time to time</w:t>
      </w:r>
      <w:r w:rsidR="00DB4839" w:rsidRPr="008C51DA">
        <w:rPr>
          <w:b w:val="0"/>
        </w:rPr>
        <w:t>.</w:t>
      </w:r>
      <w:r w:rsidR="00DB4839" w:rsidRPr="008C51DA">
        <w:t xml:space="preserve"> </w:t>
      </w:r>
    </w:p>
    <w:p w14:paraId="514F6647" w14:textId="47976A28" w:rsidR="001E4196" w:rsidRDefault="001E4196" w:rsidP="003022E9">
      <w:pPr>
        <w:pStyle w:val="Heading2"/>
        <w:keepNext w:val="0"/>
        <w:keepLines w:val="0"/>
        <w:spacing w:before="0" w:after="120"/>
        <w:rPr>
          <w:b w:val="0"/>
        </w:rPr>
      </w:pPr>
      <w:r w:rsidRPr="008C51DA">
        <w:t>Statement by Agents</w:t>
      </w:r>
      <w:r w:rsidR="00EA3DEE" w:rsidRPr="008C51DA">
        <w:t>.</w:t>
      </w:r>
      <w:r w:rsidR="006A30B4" w:rsidRPr="008C51DA">
        <w:t xml:space="preserve">  </w:t>
      </w:r>
      <w:r w:rsidRPr="008C51DA">
        <w:rPr>
          <w:b w:val="0"/>
        </w:rPr>
        <w:t xml:space="preserve">No representative of </w:t>
      </w:r>
      <w:r w:rsidR="004A41D8">
        <w:rPr>
          <w:b w:val="0"/>
        </w:rPr>
        <w:t>LRWS</w:t>
      </w:r>
      <w:r w:rsidRPr="008C51DA">
        <w:rPr>
          <w:b w:val="0"/>
        </w:rPr>
        <w:t xml:space="preserve"> has authority to modify any provision of these </w:t>
      </w:r>
      <w:r w:rsidR="00C10395">
        <w:rPr>
          <w:b w:val="0"/>
        </w:rPr>
        <w:t>Water and Sewer Regulations</w:t>
      </w:r>
      <w:r w:rsidRPr="008C51DA">
        <w:rPr>
          <w:b w:val="0"/>
        </w:rPr>
        <w:t xml:space="preserve">, or the provisions of Rate Schedules, or to bind </w:t>
      </w:r>
      <w:r w:rsidR="004A41D8">
        <w:rPr>
          <w:b w:val="0"/>
        </w:rPr>
        <w:t>LRWS</w:t>
      </w:r>
      <w:r w:rsidRPr="008C51DA">
        <w:rPr>
          <w:b w:val="0"/>
        </w:rPr>
        <w:t xml:space="preserve"> by any promise or representation contrary thereto, without express written authorization from the </w:t>
      </w:r>
      <w:r w:rsidR="0052608B" w:rsidRPr="008C51DA">
        <w:rPr>
          <w:b w:val="0"/>
        </w:rPr>
        <w:t>LRWS</w:t>
      </w:r>
      <w:r w:rsidRPr="008C51DA">
        <w:rPr>
          <w:b w:val="0"/>
        </w:rPr>
        <w:t xml:space="preserve"> </w:t>
      </w:r>
      <w:r w:rsidR="0052608B" w:rsidRPr="008C51DA">
        <w:rPr>
          <w:b w:val="0"/>
        </w:rPr>
        <w:t>General Manager</w:t>
      </w:r>
      <w:r w:rsidRPr="008C51DA">
        <w:rPr>
          <w:b w:val="0"/>
        </w:rPr>
        <w:t xml:space="preserve"> (the “</w:t>
      </w:r>
      <w:r w:rsidR="0052608B" w:rsidRPr="008C51DA">
        <w:rPr>
          <w:b w:val="0"/>
          <w:i/>
        </w:rPr>
        <w:t>General Manager</w:t>
      </w:r>
      <w:r w:rsidRPr="008C51DA">
        <w:rPr>
          <w:b w:val="0"/>
        </w:rPr>
        <w:t>”).</w:t>
      </w:r>
    </w:p>
    <w:p w14:paraId="77D5031D" w14:textId="1DB4E39E" w:rsidR="004770E8" w:rsidRDefault="004770E8" w:rsidP="004770E8">
      <w:pPr>
        <w:pStyle w:val="Heading2"/>
        <w:rPr>
          <w:b w:val="0"/>
        </w:rPr>
      </w:pPr>
      <w:r>
        <w:lastRenderedPageBreak/>
        <w:t>Relationship to Customer Service Policies</w:t>
      </w:r>
      <w:r w:rsidR="00C10395">
        <w:t xml:space="preserve"> and the Supplemental Sewer Regulations</w:t>
      </w:r>
      <w:r>
        <w:t xml:space="preserve">.  </w:t>
      </w:r>
      <w:r>
        <w:rPr>
          <w:b w:val="0"/>
        </w:rPr>
        <w:t xml:space="preserve">These </w:t>
      </w:r>
      <w:r w:rsidR="00C10395">
        <w:rPr>
          <w:b w:val="0"/>
        </w:rPr>
        <w:t>Water and Sewer Regulations</w:t>
      </w:r>
      <w:r>
        <w:rPr>
          <w:b w:val="0"/>
        </w:rPr>
        <w:t xml:space="preserve"> </w:t>
      </w:r>
      <w:r w:rsidR="00C10395">
        <w:rPr>
          <w:b w:val="0"/>
        </w:rPr>
        <w:t>are</w:t>
      </w:r>
      <w:r>
        <w:rPr>
          <w:b w:val="0"/>
        </w:rPr>
        <w:t xml:space="preserve"> supplemental to the Lowcountry Regional Water System Customer Service Polices, </w:t>
      </w:r>
      <w:r w:rsidR="00C10395">
        <w:rPr>
          <w:b w:val="0"/>
        </w:rPr>
        <w:t xml:space="preserve">and are supplemented by the Supplemental Sewer Regulations, all of </w:t>
      </w:r>
      <w:r>
        <w:rPr>
          <w:b w:val="0"/>
        </w:rPr>
        <w:t xml:space="preserve">which are incorporated herein by reference.  In case of conflict between the </w:t>
      </w:r>
      <w:r w:rsidR="00C10395">
        <w:rPr>
          <w:b w:val="0"/>
        </w:rPr>
        <w:t>documents</w:t>
      </w:r>
      <w:r>
        <w:rPr>
          <w:b w:val="0"/>
        </w:rPr>
        <w:t xml:space="preserve">, these </w:t>
      </w:r>
      <w:r w:rsidR="00C10395">
        <w:rPr>
          <w:b w:val="0"/>
        </w:rPr>
        <w:t>Water and Sewer Regulations</w:t>
      </w:r>
      <w:r>
        <w:rPr>
          <w:b w:val="0"/>
        </w:rPr>
        <w:t xml:space="preserve"> shall control.</w:t>
      </w:r>
    </w:p>
    <w:p w14:paraId="01E07C4B" w14:textId="38481A38" w:rsidR="00A6382E" w:rsidRDefault="00A6382E" w:rsidP="00A6382E">
      <w:pPr>
        <w:pStyle w:val="Heading2"/>
        <w:rPr>
          <w:b w:val="0"/>
        </w:rPr>
      </w:pPr>
      <w:r>
        <w:t xml:space="preserve">Industrial Pre-Treatment Regulations.  </w:t>
      </w:r>
      <w:r>
        <w:rPr>
          <w:b w:val="0"/>
        </w:rPr>
        <w:t>LRWS’s Industrial Pretreatment Program Regulations apply to sewer customers whose discharges require pretreatment under applicable regulatory requirements.  Those regulations are incorporated herein.</w:t>
      </w:r>
    </w:p>
    <w:p w14:paraId="5012AF1E" w14:textId="77777777" w:rsidR="004770E8" w:rsidRPr="004770E8" w:rsidRDefault="004770E8" w:rsidP="004770E8"/>
    <w:p w14:paraId="18D72C5B" w14:textId="27900B70" w:rsidR="00183AC3" w:rsidRPr="008C51DA" w:rsidRDefault="00183AC3" w:rsidP="003022E9">
      <w:pPr>
        <w:pStyle w:val="Heading1"/>
        <w:keepNext w:val="0"/>
        <w:keepLines w:val="0"/>
        <w:spacing w:before="0" w:after="120"/>
      </w:pPr>
      <w:r w:rsidRPr="008C51DA">
        <w:t>Application</w:t>
      </w:r>
      <w:r w:rsidR="008967D9" w:rsidRPr="008C51DA">
        <w:t>s</w:t>
      </w:r>
      <w:r w:rsidR="00EA3DEE" w:rsidRPr="008C51DA">
        <w:t>.</w:t>
      </w:r>
    </w:p>
    <w:p w14:paraId="79B6EE10" w14:textId="46B8BB20" w:rsidR="00360B5F" w:rsidRPr="008C51DA" w:rsidRDefault="00360B5F" w:rsidP="003022E9">
      <w:pPr>
        <w:pStyle w:val="Heading2"/>
        <w:keepNext w:val="0"/>
        <w:keepLines w:val="0"/>
        <w:spacing w:after="120"/>
      </w:pPr>
      <w:r w:rsidRPr="008C51DA">
        <w:t>Applications Generally</w:t>
      </w:r>
      <w:r w:rsidR="00EA3DEE" w:rsidRPr="008C51DA">
        <w:t>.</w:t>
      </w:r>
    </w:p>
    <w:p w14:paraId="7EA57412" w14:textId="6231A4E6" w:rsidR="00ED43CD" w:rsidRPr="008C51DA" w:rsidRDefault="00ED43CD" w:rsidP="003022E9">
      <w:pPr>
        <w:pStyle w:val="Heading3"/>
        <w:keepNext w:val="0"/>
        <w:keepLines w:val="0"/>
        <w:spacing w:after="120"/>
      </w:pPr>
      <w:r w:rsidRPr="008C51DA">
        <w:t xml:space="preserve">No </w:t>
      </w:r>
      <w:r w:rsidR="00EE20FB" w:rsidRPr="008C51DA">
        <w:t>Service</w:t>
      </w:r>
      <w:r w:rsidRPr="008C51DA">
        <w:t xml:space="preserve"> will be installed or continued without Customer’s application for a contract or agreement for </w:t>
      </w:r>
      <w:r w:rsidR="00EE20FB" w:rsidRPr="008C51DA">
        <w:t>Service</w:t>
      </w:r>
      <w:r w:rsidRPr="008C51DA">
        <w:t xml:space="preserve"> in a form acceptable to </w:t>
      </w:r>
      <w:r w:rsidR="004A41D8">
        <w:t>LRWS</w:t>
      </w:r>
      <w:r w:rsidRPr="008C51DA">
        <w:t xml:space="preserve">.  </w:t>
      </w:r>
    </w:p>
    <w:p w14:paraId="094691B6" w14:textId="77777777" w:rsidR="004770E8" w:rsidRDefault="00ED43CD" w:rsidP="003022E9">
      <w:pPr>
        <w:pStyle w:val="Heading3"/>
        <w:keepNext w:val="0"/>
        <w:keepLines w:val="0"/>
        <w:spacing w:after="120"/>
      </w:pPr>
      <w:r w:rsidRPr="008C51DA">
        <w:t xml:space="preserve">All applications must be signed by the Customer or its representative who in all cases must be more than </w:t>
      </w:r>
      <w:r w:rsidR="00EA3DEE" w:rsidRPr="008C51DA">
        <w:t>eighteen (</w:t>
      </w:r>
      <w:r w:rsidRPr="008C51DA">
        <w:t>18</w:t>
      </w:r>
      <w:r w:rsidR="00EA3DEE" w:rsidRPr="008C51DA">
        <w:t>)</w:t>
      </w:r>
      <w:r w:rsidRPr="008C51DA">
        <w:t xml:space="preserve"> years of age and otherwise legally capable of entering a mutually binding contract.</w:t>
      </w:r>
      <w:r w:rsidR="004770E8">
        <w:t xml:space="preserve"> </w:t>
      </w:r>
    </w:p>
    <w:p w14:paraId="13A366A5" w14:textId="2553CBBE" w:rsidR="00ED43CD" w:rsidRPr="008C51DA" w:rsidRDefault="004770E8" w:rsidP="003022E9">
      <w:pPr>
        <w:pStyle w:val="Heading3"/>
        <w:keepNext w:val="0"/>
        <w:keepLines w:val="0"/>
        <w:spacing w:after="120"/>
      </w:pPr>
      <w:r>
        <w:t xml:space="preserve">Applicants for service must supply two forms of identification including one picture identification and proof of </w:t>
      </w:r>
      <w:r w:rsidR="004A41D8">
        <w:t xml:space="preserve">ownership or </w:t>
      </w:r>
      <w:r>
        <w:t>residency</w:t>
      </w:r>
      <w:r w:rsidR="004A41D8">
        <w:t>, as applicable, at the location in question</w:t>
      </w:r>
      <w:r>
        <w:t>.</w:t>
      </w:r>
      <w:r w:rsidR="00ED43CD" w:rsidRPr="008C51DA">
        <w:t xml:space="preserve">  </w:t>
      </w:r>
    </w:p>
    <w:p w14:paraId="405222A5" w14:textId="64DE76F5" w:rsidR="00ED43CD" w:rsidRPr="008C51DA" w:rsidRDefault="004A41D8" w:rsidP="003022E9">
      <w:pPr>
        <w:pStyle w:val="Heading3"/>
        <w:keepNext w:val="0"/>
        <w:keepLines w:val="0"/>
        <w:spacing w:after="120"/>
      </w:pPr>
      <w:r>
        <w:t>LRWS</w:t>
      </w:r>
      <w:r w:rsidR="00ED43CD" w:rsidRPr="008C51DA">
        <w:t xml:space="preserve"> </w:t>
      </w:r>
      <w:r w:rsidR="0082417D" w:rsidRPr="008C51DA">
        <w:t>will</w:t>
      </w:r>
      <w:r w:rsidR="00ED43CD" w:rsidRPr="008C51DA">
        <w:t xml:space="preserve"> not furnish its </w:t>
      </w:r>
      <w:r w:rsidR="00EE20FB" w:rsidRPr="008C51DA">
        <w:t>Service</w:t>
      </w:r>
      <w:r w:rsidR="00ED43CD" w:rsidRPr="008C51DA">
        <w:t xml:space="preserve">s to any applicant who at the time an application is submitted is indebted </w:t>
      </w:r>
      <w:r w:rsidR="00E52B2D" w:rsidRPr="008C51DA">
        <w:t xml:space="preserve">to </w:t>
      </w:r>
      <w:r>
        <w:t>LRWS</w:t>
      </w:r>
      <w:r w:rsidR="00E52B2D" w:rsidRPr="008C51DA">
        <w:t xml:space="preserve"> </w:t>
      </w:r>
      <w:r w:rsidR="00ED43CD" w:rsidRPr="008C51DA">
        <w:t xml:space="preserve">for </w:t>
      </w:r>
      <w:r w:rsidR="00EE20FB" w:rsidRPr="008C51DA">
        <w:t>Service</w:t>
      </w:r>
      <w:r w:rsidR="00ED43CD" w:rsidRPr="008C51DA">
        <w:t xml:space="preserve"> previously furnished to such applicant or applicant’s business</w:t>
      </w:r>
      <w:r>
        <w:t>.</w:t>
      </w:r>
    </w:p>
    <w:p w14:paraId="2A07F02E" w14:textId="66309F71" w:rsidR="00ED43CD" w:rsidRPr="008C51DA" w:rsidRDefault="004A41D8" w:rsidP="003022E9">
      <w:pPr>
        <w:pStyle w:val="Heading3"/>
        <w:keepNext w:val="0"/>
        <w:keepLines w:val="0"/>
        <w:spacing w:after="120"/>
      </w:pPr>
      <w:r>
        <w:t>LRWS</w:t>
      </w:r>
      <w:r w:rsidR="00ED43CD" w:rsidRPr="008C51DA">
        <w:t xml:space="preserve"> </w:t>
      </w:r>
      <w:r w:rsidR="0082417D" w:rsidRPr="008C51DA">
        <w:t>will</w:t>
      </w:r>
      <w:r w:rsidR="00ED43CD" w:rsidRPr="008C51DA">
        <w:t xml:space="preserve"> not furnish its services to any applicant where </w:t>
      </w:r>
      <w:r w:rsidR="00E52B2D" w:rsidRPr="008C51DA">
        <w:t xml:space="preserve">at the time an application is submitted </w:t>
      </w:r>
      <w:r w:rsidR="00ED43CD" w:rsidRPr="008C51DA">
        <w:t xml:space="preserve">any member of </w:t>
      </w:r>
      <w:r w:rsidR="001E4196" w:rsidRPr="008C51DA">
        <w:t>the applicant’s</w:t>
      </w:r>
      <w:r w:rsidR="00ED43CD" w:rsidRPr="008C51DA">
        <w:t xml:space="preserve"> household is indebted </w:t>
      </w:r>
      <w:r w:rsidR="00E52B2D" w:rsidRPr="008C51DA">
        <w:t xml:space="preserve">to </w:t>
      </w:r>
      <w:r>
        <w:t>LRWS</w:t>
      </w:r>
      <w:r w:rsidR="00E52B2D" w:rsidRPr="008C51DA">
        <w:t xml:space="preserve"> </w:t>
      </w:r>
      <w:r w:rsidR="00ED43CD" w:rsidRPr="008C51DA">
        <w:t xml:space="preserve">for </w:t>
      </w:r>
      <w:r w:rsidR="00EE20FB" w:rsidRPr="008C51DA">
        <w:t>Service</w:t>
      </w:r>
      <w:r w:rsidR="00ED43CD" w:rsidRPr="008C51DA">
        <w:t xml:space="preserve"> previously furnished </w:t>
      </w:r>
      <w:r w:rsidR="00E52B2D" w:rsidRPr="008C51DA">
        <w:t xml:space="preserve">to </w:t>
      </w:r>
      <w:r w:rsidR="00ED43CD" w:rsidRPr="008C51DA">
        <w:t>such member or member’s business</w:t>
      </w:r>
      <w:r>
        <w:t>.</w:t>
      </w:r>
    </w:p>
    <w:p w14:paraId="0D95DF31" w14:textId="35C8C53A" w:rsidR="00ED43CD" w:rsidRPr="008C51DA" w:rsidRDefault="004A41D8" w:rsidP="003022E9">
      <w:pPr>
        <w:pStyle w:val="Heading3"/>
        <w:keepNext w:val="0"/>
        <w:keepLines w:val="0"/>
        <w:spacing w:after="120"/>
      </w:pPr>
      <w:r>
        <w:t>LRWS</w:t>
      </w:r>
      <w:r w:rsidR="00ED43CD" w:rsidRPr="008C51DA">
        <w:t xml:space="preserve"> </w:t>
      </w:r>
      <w:r w:rsidR="0082417D" w:rsidRPr="008C51DA">
        <w:t>will</w:t>
      </w:r>
      <w:r w:rsidR="00ED43CD" w:rsidRPr="008C51DA">
        <w:t xml:space="preserve"> not furnish its </w:t>
      </w:r>
      <w:r w:rsidR="00EE20FB" w:rsidRPr="008C51DA">
        <w:t>Service</w:t>
      </w:r>
      <w:r w:rsidR="00ED43CD" w:rsidRPr="008C51DA">
        <w:t xml:space="preserve"> to any applicant </w:t>
      </w:r>
      <w:r w:rsidR="00FA6FEF" w:rsidRPr="008C51DA">
        <w:t>wh</w:t>
      </w:r>
      <w:r w:rsidR="00FA6FEF">
        <w:t>o</w:t>
      </w:r>
      <w:r w:rsidR="00FA6FEF" w:rsidRPr="008C51DA">
        <w:t xml:space="preserve"> </w:t>
      </w:r>
      <w:r w:rsidR="00E52B2D" w:rsidRPr="008C51DA">
        <w:t xml:space="preserve">at the time an application is submitted </w:t>
      </w:r>
      <w:r w:rsidR="00FA6FEF">
        <w:t xml:space="preserve">is </w:t>
      </w:r>
      <w:r w:rsidR="00ED43CD" w:rsidRPr="008C51DA">
        <w:t xml:space="preserve">the owner of the premise </w:t>
      </w:r>
      <w:r w:rsidR="00FA6FEF">
        <w:t xml:space="preserve">that </w:t>
      </w:r>
      <w:r w:rsidR="00ED43CD" w:rsidRPr="008C51DA">
        <w:t xml:space="preserve">is indebted </w:t>
      </w:r>
      <w:r w:rsidR="00E52B2D" w:rsidRPr="008C51DA">
        <w:t xml:space="preserve">to </w:t>
      </w:r>
      <w:r>
        <w:t>LRWS</w:t>
      </w:r>
      <w:r w:rsidR="00E52B2D" w:rsidRPr="008C51DA">
        <w:t xml:space="preserve"> </w:t>
      </w:r>
      <w:r w:rsidR="00ED43CD" w:rsidRPr="008C51DA">
        <w:t xml:space="preserve">for </w:t>
      </w:r>
      <w:r w:rsidR="00EE20FB" w:rsidRPr="008C51DA">
        <w:t>Service</w:t>
      </w:r>
      <w:r w:rsidR="00ED43CD" w:rsidRPr="008C51DA">
        <w:t>s previously furnished</w:t>
      </w:r>
      <w:r w:rsidR="00744560">
        <w:t xml:space="preserve"> to</w:t>
      </w:r>
      <w:r w:rsidR="00ED43CD" w:rsidRPr="008C51DA">
        <w:t xml:space="preserve"> the owner</w:t>
      </w:r>
      <w:r w:rsidR="004C3B9A" w:rsidRPr="008C51DA">
        <w:t>.</w:t>
      </w:r>
    </w:p>
    <w:p w14:paraId="2203F41F" w14:textId="7498399A" w:rsidR="001674C0" w:rsidRPr="008C51DA" w:rsidRDefault="004B2DEF" w:rsidP="003022E9">
      <w:pPr>
        <w:pStyle w:val="Heading2"/>
        <w:keepNext w:val="0"/>
        <w:keepLines w:val="0"/>
        <w:spacing w:before="0" w:after="120"/>
      </w:pPr>
      <w:r w:rsidRPr="008C51DA">
        <w:t>Multiple Accounts</w:t>
      </w:r>
      <w:r w:rsidR="00EA3DEE" w:rsidRPr="008C51DA">
        <w:t>.</w:t>
      </w:r>
      <w:r w:rsidR="006A30B4" w:rsidRPr="008C51DA">
        <w:t xml:space="preserve">  </w:t>
      </w:r>
      <w:r w:rsidR="00183AC3" w:rsidRPr="008C51DA">
        <w:rPr>
          <w:b w:val="0"/>
        </w:rPr>
        <w:t xml:space="preserve">Customers having more than one residence or place of business, </w:t>
      </w:r>
      <w:r w:rsidR="00131070" w:rsidRPr="008C51DA">
        <w:rPr>
          <w:b w:val="0"/>
        </w:rPr>
        <w:t xml:space="preserve">or </w:t>
      </w:r>
      <w:r w:rsidR="00183AC3" w:rsidRPr="008C51DA">
        <w:rPr>
          <w:b w:val="0"/>
        </w:rPr>
        <w:t xml:space="preserve">who desire more than one type of available </w:t>
      </w:r>
      <w:r w:rsidR="00EE20FB" w:rsidRPr="008C51DA">
        <w:rPr>
          <w:b w:val="0"/>
        </w:rPr>
        <w:t>Service</w:t>
      </w:r>
      <w:r w:rsidR="00183AC3" w:rsidRPr="008C51DA">
        <w:rPr>
          <w:b w:val="0"/>
        </w:rPr>
        <w:t xml:space="preserve"> </w:t>
      </w:r>
      <w:r w:rsidR="00131070" w:rsidRPr="008C51DA">
        <w:rPr>
          <w:b w:val="0"/>
        </w:rPr>
        <w:t xml:space="preserve">at any one physical location, </w:t>
      </w:r>
      <w:r w:rsidR="00183AC3" w:rsidRPr="008C51DA">
        <w:rPr>
          <w:b w:val="0"/>
        </w:rPr>
        <w:t xml:space="preserve">must make a separate application for each location or type of </w:t>
      </w:r>
      <w:r w:rsidR="00EE20FB" w:rsidRPr="008C51DA">
        <w:rPr>
          <w:b w:val="0"/>
        </w:rPr>
        <w:t>Service</w:t>
      </w:r>
      <w:r w:rsidR="00183AC3" w:rsidRPr="008C51DA">
        <w:rPr>
          <w:b w:val="0"/>
        </w:rPr>
        <w:t>.</w:t>
      </w:r>
      <w:r w:rsidR="00183AC3" w:rsidRPr="008C51DA">
        <w:t xml:space="preserve"> </w:t>
      </w:r>
    </w:p>
    <w:p w14:paraId="0D69315E" w14:textId="7171E914" w:rsidR="00183AC3" w:rsidRPr="008C51DA" w:rsidRDefault="001674C0" w:rsidP="003022E9">
      <w:pPr>
        <w:pStyle w:val="Heading2"/>
        <w:keepNext w:val="0"/>
        <w:keepLines w:val="0"/>
        <w:spacing w:before="0" w:after="120"/>
        <w:rPr>
          <w:b w:val="0"/>
        </w:rPr>
      </w:pPr>
      <w:r w:rsidRPr="008C51DA">
        <w:t>Designation or Change of Class of Service or Rate</w:t>
      </w:r>
      <w:r w:rsidR="00EA3DEE" w:rsidRPr="008C51DA">
        <w:t xml:space="preserve">. </w:t>
      </w:r>
      <w:r w:rsidR="006A30B4" w:rsidRPr="008C51DA">
        <w:t xml:space="preserve"> </w:t>
      </w:r>
      <w:r w:rsidR="00183AC3" w:rsidRPr="008C51DA">
        <w:rPr>
          <w:b w:val="0"/>
        </w:rPr>
        <w:t xml:space="preserve">At the time of application, </w:t>
      </w:r>
      <w:r w:rsidR="00522EA8" w:rsidRPr="008C51DA">
        <w:rPr>
          <w:b w:val="0"/>
        </w:rPr>
        <w:t>the C</w:t>
      </w:r>
      <w:r w:rsidRPr="008C51DA">
        <w:rPr>
          <w:b w:val="0"/>
        </w:rPr>
        <w:t xml:space="preserve">ustomer </w:t>
      </w:r>
      <w:r w:rsidR="0082417D" w:rsidRPr="008C51DA">
        <w:rPr>
          <w:b w:val="0"/>
        </w:rPr>
        <w:t>must</w:t>
      </w:r>
      <w:r w:rsidRPr="008C51DA">
        <w:rPr>
          <w:b w:val="0"/>
        </w:rPr>
        <w:t xml:space="preserve"> designate </w:t>
      </w:r>
      <w:r w:rsidR="00BF27E1" w:rsidRPr="008C51DA">
        <w:rPr>
          <w:b w:val="0"/>
        </w:rPr>
        <w:t xml:space="preserve">the rate and </w:t>
      </w:r>
      <w:r w:rsidR="00183AC3" w:rsidRPr="008C51DA">
        <w:rPr>
          <w:b w:val="0"/>
        </w:rPr>
        <w:t xml:space="preserve">class of </w:t>
      </w:r>
      <w:r w:rsidR="00EE20FB" w:rsidRPr="008C51DA">
        <w:rPr>
          <w:b w:val="0"/>
        </w:rPr>
        <w:t>Service</w:t>
      </w:r>
      <w:r w:rsidR="00183AC3" w:rsidRPr="008C51DA">
        <w:rPr>
          <w:b w:val="0"/>
        </w:rPr>
        <w:t xml:space="preserve"> </w:t>
      </w:r>
      <w:r w:rsidR="00FA6FEF">
        <w:rPr>
          <w:b w:val="0"/>
        </w:rPr>
        <w:t>(including in-town or out-of-</w:t>
      </w:r>
      <w:r w:rsidR="00FA6FEF">
        <w:rPr>
          <w:b w:val="0"/>
        </w:rPr>
        <w:lastRenderedPageBreak/>
        <w:t xml:space="preserve">town rates if applicable) </w:t>
      </w:r>
      <w:r w:rsidR="00E52B2D" w:rsidRPr="008C51DA">
        <w:rPr>
          <w:b w:val="0"/>
        </w:rPr>
        <w:t xml:space="preserve">for </w:t>
      </w:r>
      <w:r w:rsidR="00BF27E1" w:rsidRPr="008C51DA">
        <w:rPr>
          <w:b w:val="0"/>
        </w:rPr>
        <w:t xml:space="preserve">which </w:t>
      </w:r>
      <w:r w:rsidR="00094CBC" w:rsidRPr="008C51DA">
        <w:rPr>
          <w:b w:val="0"/>
        </w:rPr>
        <w:t xml:space="preserve">the Customer </w:t>
      </w:r>
      <w:r w:rsidR="00BF27E1" w:rsidRPr="008C51DA">
        <w:rPr>
          <w:b w:val="0"/>
        </w:rPr>
        <w:t>believe</w:t>
      </w:r>
      <w:r w:rsidR="00E52B2D" w:rsidRPr="008C51DA">
        <w:rPr>
          <w:b w:val="0"/>
        </w:rPr>
        <w:t>s</w:t>
      </w:r>
      <w:r w:rsidR="00BF27E1" w:rsidRPr="008C51DA">
        <w:rPr>
          <w:b w:val="0"/>
        </w:rPr>
        <w:t xml:space="preserve"> it </w:t>
      </w:r>
      <w:r w:rsidR="00E52B2D" w:rsidRPr="008C51DA">
        <w:rPr>
          <w:b w:val="0"/>
        </w:rPr>
        <w:t>qualifies</w:t>
      </w:r>
      <w:r w:rsidR="0072628D" w:rsidRPr="008C51DA">
        <w:rPr>
          <w:b w:val="0"/>
        </w:rPr>
        <w:t>.  The Customer</w:t>
      </w:r>
      <w:r w:rsidR="00744560">
        <w:rPr>
          <w:b w:val="0"/>
        </w:rPr>
        <w:t>’</w:t>
      </w:r>
      <w:r w:rsidR="0072628D" w:rsidRPr="008C51DA">
        <w:rPr>
          <w:b w:val="0"/>
        </w:rPr>
        <w:t xml:space="preserve">s designation </w:t>
      </w:r>
      <w:r w:rsidR="0082417D" w:rsidRPr="008C51DA">
        <w:rPr>
          <w:b w:val="0"/>
        </w:rPr>
        <w:t>will</w:t>
      </w:r>
      <w:r w:rsidR="0072628D" w:rsidRPr="008C51DA">
        <w:rPr>
          <w:b w:val="0"/>
        </w:rPr>
        <w:t xml:space="preserve"> be subject to review and</w:t>
      </w:r>
      <w:r w:rsidRPr="008C51DA">
        <w:rPr>
          <w:b w:val="0"/>
        </w:rPr>
        <w:t xml:space="preserve"> acceptance by </w:t>
      </w:r>
      <w:r w:rsidR="004A41D8">
        <w:rPr>
          <w:b w:val="0"/>
        </w:rPr>
        <w:t>LRWS</w:t>
      </w:r>
      <w:r w:rsidRPr="008C51DA">
        <w:rPr>
          <w:b w:val="0"/>
        </w:rPr>
        <w:t xml:space="preserve">. </w:t>
      </w:r>
      <w:r w:rsidR="00183AC3" w:rsidRPr="008C51DA">
        <w:rPr>
          <w:b w:val="0"/>
        </w:rPr>
        <w:t xml:space="preserve"> In the event that</w:t>
      </w:r>
      <w:r w:rsidR="00094CBC" w:rsidRPr="008C51DA">
        <w:rPr>
          <w:b w:val="0"/>
        </w:rPr>
        <w:t xml:space="preserve"> the</w:t>
      </w:r>
      <w:r w:rsidR="00183AC3" w:rsidRPr="008C51DA">
        <w:rPr>
          <w:b w:val="0"/>
        </w:rPr>
        <w:t xml:space="preserve"> Customer</w:t>
      </w:r>
      <w:r w:rsidR="001B4855" w:rsidRPr="008C51DA">
        <w:rPr>
          <w:b w:val="0"/>
        </w:rPr>
        <w:t xml:space="preserve"> becomes </w:t>
      </w:r>
      <w:r w:rsidRPr="008C51DA">
        <w:rPr>
          <w:b w:val="0"/>
        </w:rPr>
        <w:t xml:space="preserve">ineligible </w:t>
      </w:r>
      <w:r w:rsidR="00183AC3" w:rsidRPr="008C51DA">
        <w:rPr>
          <w:b w:val="0"/>
        </w:rPr>
        <w:t xml:space="preserve">for </w:t>
      </w:r>
      <w:r w:rsidR="00131070" w:rsidRPr="008C51DA">
        <w:rPr>
          <w:b w:val="0"/>
        </w:rPr>
        <w:t>its</w:t>
      </w:r>
      <w:r w:rsidR="00183AC3" w:rsidRPr="008C51DA">
        <w:rPr>
          <w:b w:val="0"/>
        </w:rPr>
        <w:t xml:space="preserve"> current </w:t>
      </w:r>
      <w:r w:rsidR="00131070" w:rsidRPr="008C51DA">
        <w:rPr>
          <w:b w:val="0"/>
        </w:rPr>
        <w:t xml:space="preserve">class of </w:t>
      </w:r>
      <w:r w:rsidR="00EE20FB" w:rsidRPr="008C51DA">
        <w:rPr>
          <w:b w:val="0"/>
        </w:rPr>
        <w:t>Service</w:t>
      </w:r>
      <w:r w:rsidR="00183AC3" w:rsidRPr="008C51DA">
        <w:rPr>
          <w:b w:val="0"/>
        </w:rPr>
        <w:t xml:space="preserve"> </w:t>
      </w:r>
      <w:r w:rsidR="00131070" w:rsidRPr="008C51DA">
        <w:rPr>
          <w:b w:val="0"/>
        </w:rPr>
        <w:t>or rate</w:t>
      </w:r>
      <w:r w:rsidR="00094CBC" w:rsidRPr="008C51DA">
        <w:rPr>
          <w:b w:val="0"/>
        </w:rPr>
        <w:t xml:space="preserve">, </w:t>
      </w:r>
      <w:r w:rsidR="00BF27E1" w:rsidRPr="008C51DA">
        <w:rPr>
          <w:b w:val="0"/>
        </w:rPr>
        <w:t xml:space="preserve">or determines that it was not eligible </w:t>
      </w:r>
      <w:r w:rsidR="00E52B2D" w:rsidRPr="008C51DA">
        <w:rPr>
          <w:b w:val="0"/>
        </w:rPr>
        <w:t xml:space="preserve">for such </w:t>
      </w:r>
      <w:r w:rsidR="00FA6FEF">
        <w:rPr>
          <w:b w:val="0"/>
        </w:rPr>
        <w:t xml:space="preserve">service class </w:t>
      </w:r>
      <w:r w:rsidR="00BF27E1" w:rsidRPr="008C51DA">
        <w:rPr>
          <w:b w:val="0"/>
        </w:rPr>
        <w:t xml:space="preserve">at the time of </w:t>
      </w:r>
      <w:r w:rsidR="00E52B2D" w:rsidRPr="008C51DA">
        <w:rPr>
          <w:b w:val="0"/>
        </w:rPr>
        <w:t xml:space="preserve">the initial </w:t>
      </w:r>
      <w:r w:rsidR="00BF27E1" w:rsidRPr="008C51DA">
        <w:rPr>
          <w:b w:val="0"/>
        </w:rPr>
        <w:t>application</w:t>
      </w:r>
      <w:r w:rsidR="00094CBC" w:rsidRPr="008C51DA">
        <w:rPr>
          <w:b w:val="0"/>
        </w:rPr>
        <w:t>,</w:t>
      </w:r>
      <w:r w:rsidR="00E52B2D" w:rsidRPr="008C51DA">
        <w:rPr>
          <w:b w:val="0"/>
        </w:rPr>
        <w:t xml:space="preserve"> </w:t>
      </w:r>
      <w:r w:rsidR="00522EA8" w:rsidRPr="008C51DA">
        <w:rPr>
          <w:b w:val="0"/>
        </w:rPr>
        <w:t xml:space="preserve">the </w:t>
      </w:r>
      <w:r w:rsidR="00131070" w:rsidRPr="008C51DA">
        <w:rPr>
          <w:b w:val="0"/>
        </w:rPr>
        <w:t xml:space="preserve">Customer </w:t>
      </w:r>
      <w:r w:rsidR="0082417D" w:rsidRPr="008C51DA">
        <w:rPr>
          <w:b w:val="0"/>
        </w:rPr>
        <w:t>will</w:t>
      </w:r>
      <w:r w:rsidR="00131070" w:rsidRPr="008C51DA">
        <w:rPr>
          <w:b w:val="0"/>
        </w:rPr>
        <w:t xml:space="preserve"> report that fact to </w:t>
      </w:r>
      <w:r w:rsidR="004A41D8">
        <w:rPr>
          <w:b w:val="0"/>
        </w:rPr>
        <w:t>LRWS</w:t>
      </w:r>
      <w:r w:rsidR="00BF27E1" w:rsidRPr="008C51DA">
        <w:rPr>
          <w:b w:val="0"/>
        </w:rPr>
        <w:t>.  W</w:t>
      </w:r>
      <w:r w:rsidR="001B4855" w:rsidRPr="008C51DA">
        <w:rPr>
          <w:b w:val="0"/>
        </w:rPr>
        <w:t>ith or without such a report</w:t>
      </w:r>
      <w:r w:rsidR="001E4196" w:rsidRPr="008C51DA">
        <w:rPr>
          <w:b w:val="0"/>
        </w:rPr>
        <w:t>,</w:t>
      </w:r>
      <w:r w:rsidR="001B4855" w:rsidRPr="008C51DA">
        <w:rPr>
          <w:b w:val="0"/>
        </w:rPr>
        <w:t xml:space="preserve"> </w:t>
      </w:r>
      <w:r w:rsidR="004A41D8">
        <w:rPr>
          <w:b w:val="0"/>
        </w:rPr>
        <w:t>LRWS</w:t>
      </w:r>
      <w:r w:rsidR="00131070" w:rsidRPr="008C51DA">
        <w:rPr>
          <w:b w:val="0"/>
        </w:rPr>
        <w:t xml:space="preserve"> may change </w:t>
      </w:r>
      <w:r w:rsidR="00183AC3" w:rsidRPr="008C51DA">
        <w:rPr>
          <w:b w:val="0"/>
        </w:rPr>
        <w:t>the Customer</w:t>
      </w:r>
      <w:r w:rsidR="00531D84" w:rsidRPr="008C51DA">
        <w:rPr>
          <w:b w:val="0"/>
        </w:rPr>
        <w:t>’</w:t>
      </w:r>
      <w:r w:rsidR="00183AC3" w:rsidRPr="008C51DA">
        <w:rPr>
          <w:b w:val="0"/>
        </w:rPr>
        <w:t xml:space="preserve">s class of </w:t>
      </w:r>
      <w:r w:rsidR="00EE20FB" w:rsidRPr="008C51DA">
        <w:rPr>
          <w:b w:val="0"/>
        </w:rPr>
        <w:t>Service</w:t>
      </w:r>
      <w:r w:rsidR="001B4855" w:rsidRPr="008C51DA">
        <w:rPr>
          <w:b w:val="0"/>
        </w:rPr>
        <w:t xml:space="preserve"> </w:t>
      </w:r>
      <w:r w:rsidR="00A80E3A" w:rsidRPr="008C51DA">
        <w:rPr>
          <w:b w:val="0"/>
        </w:rPr>
        <w:t>to correct any mistake</w:t>
      </w:r>
      <w:r w:rsidR="00BF27E1" w:rsidRPr="008C51DA">
        <w:rPr>
          <w:b w:val="0"/>
        </w:rPr>
        <w:t xml:space="preserve"> </w:t>
      </w:r>
      <w:r w:rsidR="0072628D" w:rsidRPr="008C51DA">
        <w:rPr>
          <w:b w:val="0"/>
        </w:rPr>
        <w:t xml:space="preserve">in designation </w:t>
      </w:r>
      <w:r w:rsidR="00BF27E1" w:rsidRPr="008C51DA">
        <w:rPr>
          <w:b w:val="0"/>
        </w:rPr>
        <w:t xml:space="preserve">and </w:t>
      </w:r>
      <w:r w:rsidR="00A80E3A" w:rsidRPr="008C51DA">
        <w:rPr>
          <w:b w:val="0"/>
        </w:rPr>
        <w:t xml:space="preserve">may </w:t>
      </w:r>
      <w:r w:rsidR="00BF27E1" w:rsidRPr="008C51DA">
        <w:rPr>
          <w:b w:val="0"/>
        </w:rPr>
        <w:t>bill</w:t>
      </w:r>
      <w:r w:rsidR="00744560">
        <w:rPr>
          <w:b w:val="0"/>
        </w:rPr>
        <w:t xml:space="preserve"> the</w:t>
      </w:r>
      <w:r w:rsidR="00BF27E1" w:rsidRPr="008C51DA">
        <w:rPr>
          <w:b w:val="0"/>
        </w:rPr>
        <w:t xml:space="preserve"> </w:t>
      </w:r>
      <w:r w:rsidR="00A80E3A" w:rsidRPr="008C51DA">
        <w:rPr>
          <w:b w:val="0"/>
        </w:rPr>
        <w:t xml:space="preserve">Customer for </w:t>
      </w:r>
      <w:r w:rsidR="00BF27E1" w:rsidRPr="008C51DA">
        <w:rPr>
          <w:b w:val="0"/>
        </w:rPr>
        <w:t>the difference</w:t>
      </w:r>
      <w:r w:rsidR="00A80E3A" w:rsidRPr="008C51DA">
        <w:rPr>
          <w:b w:val="0"/>
        </w:rPr>
        <w:t xml:space="preserve"> in cost for past </w:t>
      </w:r>
      <w:r w:rsidR="00EE20FB" w:rsidRPr="008C51DA">
        <w:rPr>
          <w:b w:val="0"/>
        </w:rPr>
        <w:t>Service</w:t>
      </w:r>
      <w:r w:rsidR="00BF27E1" w:rsidRPr="008C51DA">
        <w:rPr>
          <w:b w:val="0"/>
        </w:rPr>
        <w:t xml:space="preserve"> </w:t>
      </w:r>
      <w:r w:rsidR="00A80E3A" w:rsidRPr="008C51DA">
        <w:rPr>
          <w:b w:val="0"/>
        </w:rPr>
        <w:t>for up to three years if the new rate or classification is higher</w:t>
      </w:r>
      <w:r w:rsidR="0072628D" w:rsidRPr="008C51DA">
        <w:rPr>
          <w:b w:val="0"/>
        </w:rPr>
        <w:t xml:space="preserve"> than the rate or classification under which the Customer was initially billed.</w:t>
      </w:r>
      <w:r w:rsidR="00183AC3" w:rsidRPr="008C51DA">
        <w:rPr>
          <w:b w:val="0"/>
        </w:rPr>
        <w:t xml:space="preserve"> </w:t>
      </w:r>
      <w:r w:rsidR="00131070" w:rsidRPr="008C51DA">
        <w:rPr>
          <w:b w:val="0"/>
        </w:rPr>
        <w:t xml:space="preserve"> </w:t>
      </w:r>
      <w:r w:rsidR="001B4855" w:rsidRPr="008C51DA">
        <w:rPr>
          <w:b w:val="0"/>
        </w:rPr>
        <w:t xml:space="preserve">If the change would </w:t>
      </w:r>
      <w:r w:rsidR="00A80E3A" w:rsidRPr="008C51DA">
        <w:rPr>
          <w:b w:val="0"/>
        </w:rPr>
        <w:t xml:space="preserve">result in </w:t>
      </w:r>
      <w:r w:rsidR="00183AC3" w:rsidRPr="008C51DA">
        <w:rPr>
          <w:b w:val="0"/>
        </w:rPr>
        <w:t>a lower cost to the Customer, it is the Customer</w:t>
      </w:r>
      <w:r w:rsidR="00531D84" w:rsidRPr="008C51DA">
        <w:rPr>
          <w:b w:val="0"/>
        </w:rPr>
        <w:t>’</w:t>
      </w:r>
      <w:r w:rsidR="00183AC3" w:rsidRPr="008C51DA">
        <w:rPr>
          <w:b w:val="0"/>
        </w:rPr>
        <w:t xml:space="preserve">s responsibility to re-apply </w:t>
      </w:r>
      <w:r w:rsidR="001B4855" w:rsidRPr="008C51DA">
        <w:rPr>
          <w:b w:val="0"/>
        </w:rPr>
        <w:t>for</w:t>
      </w:r>
      <w:r w:rsidR="00183AC3" w:rsidRPr="008C51DA">
        <w:rPr>
          <w:b w:val="0"/>
        </w:rPr>
        <w:t xml:space="preserve"> the new </w:t>
      </w:r>
      <w:r w:rsidR="00F60065" w:rsidRPr="008C51DA">
        <w:rPr>
          <w:b w:val="0"/>
        </w:rPr>
        <w:t xml:space="preserve">rate or </w:t>
      </w:r>
      <w:r w:rsidR="00183AC3" w:rsidRPr="008C51DA">
        <w:rPr>
          <w:b w:val="0"/>
        </w:rPr>
        <w:t xml:space="preserve">class of </w:t>
      </w:r>
      <w:r w:rsidR="00EE20FB" w:rsidRPr="008C51DA">
        <w:rPr>
          <w:b w:val="0"/>
        </w:rPr>
        <w:t>Service</w:t>
      </w:r>
      <w:r w:rsidR="00183AC3" w:rsidRPr="008C51DA">
        <w:rPr>
          <w:b w:val="0"/>
        </w:rPr>
        <w:t xml:space="preserve">. </w:t>
      </w:r>
      <w:r w:rsidR="001B4855" w:rsidRPr="008C51DA">
        <w:rPr>
          <w:b w:val="0"/>
        </w:rPr>
        <w:t xml:space="preserve"> </w:t>
      </w:r>
      <w:r w:rsidR="00A80E3A" w:rsidRPr="008C51DA">
        <w:rPr>
          <w:b w:val="0"/>
        </w:rPr>
        <w:t xml:space="preserve">In such case, </w:t>
      </w:r>
      <w:r w:rsidR="004A41D8">
        <w:rPr>
          <w:b w:val="0"/>
        </w:rPr>
        <w:t>LRWS</w:t>
      </w:r>
      <w:r w:rsidR="001B4855" w:rsidRPr="008C51DA">
        <w:rPr>
          <w:b w:val="0"/>
        </w:rPr>
        <w:t xml:space="preserve"> </w:t>
      </w:r>
      <w:r w:rsidR="0082417D" w:rsidRPr="008C51DA">
        <w:rPr>
          <w:b w:val="0"/>
        </w:rPr>
        <w:t>will</w:t>
      </w:r>
      <w:r w:rsidR="001B4855" w:rsidRPr="008C51DA">
        <w:rPr>
          <w:b w:val="0"/>
        </w:rPr>
        <w:t xml:space="preserve"> not be required to provide refunds </w:t>
      </w:r>
      <w:r w:rsidR="00426FAB" w:rsidRPr="008C51DA">
        <w:rPr>
          <w:b w:val="0"/>
        </w:rPr>
        <w:t>to the Customer</w:t>
      </w:r>
      <w:r w:rsidR="001B4855" w:rsidRPr="008C51DA">
        <w:rPr>
          <w:b w:val="0"/>
        </w:rPr>
        <w:t xml:space="preserve"> past the date of </w:t>
      </w:r>
      <w:r w:rsidR="00F60065" w:rsidRPr="008C51DA">
        <w:rPr>
          <w:b w:val="0"/>
        </w:rPr>
        <w:t xml:space="preserve">the filing of a valid </w:t>
      </w:r>
      <w:r w:rsidR="001B4855" w:rsidRPr="008C51DA">
        <w:rPr>
          <w:b w:val="0"/>
        </w:rPr>
        <w:t xml:space="preserve">application for </w:t>
      </w:r>
      <w:r w:rsidR="00DC4CE3" w:rsidRPr="008C51DA">
        <w:rPr>
          <w:b w:val="0"/>
        </w:rPr>
        <w:t>a</w:t>
      </w:r>
      <w:r w:rsidR="001B4855" w:rsidRPr="008C51DA">
        <w:rPr>
          <w:b w:val="0"/>
        </w:rPr>
        <w:t xml:space="preserve"> lower rate.  </w:t>
      </w:r>
    </w:p>
    <w:p w14:paraId="3C1555B8" w14:textId="38EAEDD9" w:rsidR="004B58D8" w:rsidRPr="008C51DA" w:rsidRDefault="004B58D8" w:rsidP="003022E9">
      <w:pPr>
        <w:pStyle w:val="Heading2"/>
        <w:keepNext w:val="0"/>
        <w:keepLines w:val="0"/>
        <w:spacing w:after="120"/>
        <w:rPr>
          <w:b w:val="0"/>
        </w:rPr>
      </w:pPr>
      <w:r w:rsidRPr="008C51DA">
        <w:t>Grant of Right of Way</w:t>
      </w:r>
      <w:r w:rsidR="00EA3DEE" w:rsidRPr="008C51DA">
        <w:t>.</w:t>
      </w:r>
      <w:r w:rsidR="006A30B4" w:rsidRPr="008C51DA">
        <w:t xml:space="preserve">  </w:t>
      </w:r>
      <w:r w:rsidRPr="008C51DA">
        <w:rPr>
          <w:b w:val="0"/>
        </w:rPr>
        <w:t xml:space="preserve">In requesting or accepting </w:t>
      </w:r>
      <w:r w:rsidR="00EE20FB" w:rsidRPr="008C51DA">
        <w:rPr>
          <w:b w:val="0"/>
        </w:rPr>
        <w:t>Service</w:t>
      </w:r>
      <w:r w:rsidRPr="008C51DA">
        <w:rPr>
          <w:b w:val="0"/>
        </w:rPr>
        <w:t xml:space="preserve">, the Customer grants </w:t>
      </w:r>
      <w:r w:rsidR="004A41D8">
        <w:rPr>
          <w:b w:val="0"/>
        </w:rPr>
        <w:t>LRWS</w:t>
      </w:r>
      <w:r w:rsidRPr="008C51DA">
        <w:rPr>
          <w:b w:val="0"/>
        </w:rPr>
        <w:t xml:space="preserve">, without charge, necessary rights-of-way and trimming and clearing privileges for its facilities along, across and under property controlled by the Customer to the extent that such rights-of-way and </w:t>
      </w:r>
      <w:r w:rsidR="004C3B9A" w:rsidRPr="008C51DA">
        <w:rPr>
          <w:b w:val="0"/>
        </w:rPr>
        <w:t>clearing</w:t>
      </w:r>
      <w:r w:rsidRPr="008C51DA">
        <w:rPr>
          <w:b w:val="0"/>
        </w:rPr>
        <w:t xml:space="preserve"> are required or necessary to enable </w:t>
      </w:r>
      <w:r w:rsidR="004A41D8">
        <w:rPr>
          <w:b w:val="0"/>
        </w:rPr>
        <w:t>LRWS</w:t>
      </w:r>
      <w:r w:rsidRPr="008C51DA">
        <w:rPr>
          <w:b w:val="0"/>
        </w:rPr>
        <w:t xml:space="preserve"> to supply </w:t>
      </w:r>
      <w:r w:rsidR="00EE20FB" w:rsidRPr="008C51DA">
        <w:rPr>
          <w:b w:val="0"/>
        </w:rPr>
        <w:t>Service</w:t>
      </w:r>
      <w:r w:rsidRPr="008C51DA">
        <w:rPr>
          <w:b w:val="0"/>
        </w:rPr>
        <w:t xml:space="preserve"> to the Customer</w:t>
      </w:r>
      <w:r w:rsidR="004C3B9A" w:rsidRPr="008C51DA">
        <w:rPr>
          <w:b w:val="0"/>
        </w:rPr>
        <w:t xml:space="preserve"> or to operate, repair, maintain or replace facilities providing </w:t>
      </w:r>
      <w:r w:rsidR="00EE20FB" w:rsidRPr="008C51DA">
        <w:rPr>
          <w:b w:val="0"/>
        </w:rPr>
        <w:t>Service</w:t>
      </w:r>
      <w:r w:rsidR="004C3B9A" w:rsidRPr="008C51DA">
        <w:rPr>
          <w:b w:val="0"/>
        </w:rPr>
        <w:t xml:space="preserve"> to the Customer</w:t>
      </w:r>
      <w:r w:rsidRPr="008C51DA">
        <w:rPr>
          <w:b w:val="0"/>
        </w:rPr>
        <w:t xml:space="preserve">. </w:t>
      </w:r>
      <w:r w:rsidR="004C3B9A" w:rsidRPr="008C51DA">
        <w:rPr>
          <w:b w:val="0"/>
        </w:rPr>
        <w:t xml:space="preserve"> </w:t>
      </w:r>
      <w:r w:rsidRPr="008C51DA">
        <w:rPr>
          <w:b w:val="0"/>
        </w:rPr>
        <w:t xml:space="preserve">The Customer also grants </w:t>
      </w:r>
      <w:r w:rsidR="004A41D8">
        <w:rPr>
          <w:b w:val="0"/>
        </w:rPr>
        <w:t>LRWS</w:t>
      </w:r>
      <w:r w:rsidRPr="008C51DA">
        <w:rPr>
          <w:b w:val="0"/>
        </w:rPr>
        <w:t xml:space="preserve"> </w:t>
      </w:r>
      <w:r w:rsidR="002067F3">
        <w:rPr>
          <w:b w:val="0"/>
        </w:rPr>
        <w:t xml:space="preserve">all </w:t>
      </w:r>
      <w:r w:rsidRPr="008C51DA">
        <w:rPr>
          <w:b w:val="0"/>
        </w:rPr>
        <w:t>right</w:t>
      </w:r>
      <w:r w:rsidR="00744560">
        <w:rPr>
          <w:b w:val="0"/>
        </w:rPr>
        <w:t>-</w:t>
      </w:r>
      <w:r w:rsidR="004770E8">
        <w:rPr>
          <w:b w:val="0"/>
        </w:rPr>
        <w:t>of</w:t>
      </w:r>
      <w:r w:rsidR="00744560">
        <w:rPr>
          <w:b w:val="0"/>
        </w:rPr>
        <w:t>-</w:t>
      </w:r>
      <w:r w:rsidR="004770E8">
        <w:rPr>
          <w:b w:val="0"/>
        </w:rPr>
        <w:t xml:space="preserve">way required </w:t>
      </w:r>
      <w:r w:rsidRPr="008C51DA">
        <w:rPr>
          <w:b w:val="0"/>
        </w:rPr>
        <w:t xml:space="preserve">to continue or extend </w:t>
      </w:r>
      <w:r w:rsidR="0052608B" w:rsidRPr="008C51DA">
        <w:rPr>
          <w:b w:val="0"/>
        </w:rPr>
        <w:t>LRWS</w:t>
      </w:r>
      <w:r w:rsidRPr="008C51DA">
        <w:rPr>
          <w:b w:val="0"/>
        </w:rPr>
        <w:t xml:space="preserve">’s facilities on, across, or under the Customer’s property to serve other </w:t>
      </w:r>
      <w:r w:rsidR="00FA6FEF">
        <w:rPr>
          <w:b w:val="0"/>
        </w:rPr>
        <w:t>c</w:t>
      </w:r>
      <w:r w:rsidR="00FA6FEF" w:rsidRPr="008C51DA">
        <w:rPr>
          <w:b w:val="0"/>
        </w:rPr>
        <w:t xml:space="preserve">ustomers </w:t>
      </w:r>
      <w:r w:rsidR="004770E8">
        <w:rPr>
          <w:b w:val="0"/>
        </w:rPr>
        <w:t>from those facilities</w:t>
      </w:r>
      <w:r w:rsidRPr="008C51DA">
        <w:rPr>
          <w:b w:val="0"/>
        </w:rPr>
        <w:t>.</w:t>
      </w:r>
    </w:p>
    <w:p w14:paraId="387BA219" w14:textId="0AD5E0C2" w:rsidR="003F2D5C" w:rsidRDefault="003F2D5C" w:rsidP="003022E9">
      <w:pPr>
        <w:pStyle w:val="Heading2"/>
        <w:keepNext w:val="0"/>
        <w:keepLines w:val="0"/>
        <w:spacing w:before="0" w:after="120"/>
        <w:rPr>
          <w:b w:val="0"/>
        </w:rPr>
      </w:pPr>
      <w:r w:rsidRPr="008C51DA">
        <w:t>Assignment and Transfer of Service</w:t>
      </w:r>
      <w:r w:rsidR="00EA3DEE" w:rsidRPr="008C51DA">
        <w:t>.</w:t>
      </w:r>
      <w:r w:rsidR="006A30B4" w:rsidRPr="008C51DA">
        <w:t xml:space="preserve">  </w:t>
      </w:r>
      <w:r w:rsidR="004770E8">
        <w:rPr>
          <w:b w:val="0"/>
        </w:rPr>
        <w:t>A</w:t>
      </w:r>
      <w:r w:rsidRPr="008C51DA">
        <w:rPr>
          <w:b w:val="0"/>
        </w:rPr>
        <w:t xml:space="preserve"> Customer </w:t>
      </w:r>
      <w:r w:rsidR="004770E8">
        <w:rPr>
          <w:b w:val="0"/>
        </w:rPr>
        <w:t>who wishes to cease taking service at any location must notify</w:t>
      </w:r>
      <w:r w:rsidR="002067F3">
        <w:rPr>
          <w:b w:val="0"/>
        </w:rPr>
        <w:t xml:space="preserve"> LRWS of that fact in writing, giving the name and address of the new customer if known.  The new customer shall </w:t>
      </w:r>
      <w:r w:rsidRPr="008C51DA">
        <w:rPr>
          <w:b w:val="0"/>
        </w:rPr>
        <w:t>fil</w:t>
      </w:r>
      <w:r w:rsidR="002067F3">
        <w:rPr>
          <w:b w:val="0"/>
        </w:rPr>
        <w:t>e</w:t>
      </w:r>
      <w:r w:rsidRPr="008C51DA">
        <w:rPr>
          <w:b w:val="0"/>
        </w:rPr>
        <w:t xml:space="preserve"> a new application for </w:t>
      </w:r>
      <w:r w:rsidR="00EE20FB" w:rsidRPr="008C51DA">
        <w:rPr>
          <w:b w:val="0"/>
        </w:rPr>
        <w:t>Service</w:t>
      </w:r>
      <w:r w:rsidRPr="008C51DA">
        <w:rPr>
          <w:b w:val="0"/>
        </w:rPr>
        <w:t xml:space="preserve"> with </w:t>
      </w:r>
      <w:r w:rsidR="004A41D8">
        <w:rPr>
          <w:b w:val="0"/>
        </w:rPr>
        <w:t>LRWS</w:t>
      </w:r>
      <w:r w:rsidRPr="008C51DA">
        <w:rPr>
          <w:b w:val="0"/>
        </w:rPr>
        <w:t xml:space="preserve">.  No contracts or agreements or </w:t>
      </w:r>
      <w:r w:rsidR="00EE20FB" w:rsidRPr="008C51DA">
        <w:rPr>
          <w:b w:val="0"/>
        </w:rPr>
        <w:t>Service</w:t>
      </w:r>
      <w:r w:rsidRPr="008C51DA">
        <w:rPr>
          <w:b w:val="0"/>
        </w:rPr>
        <w:t xml:space="preserve"> rights may be transferred from or between Customers without the written consent of </w:t>
      </w:r>
      <w:r w:rsidR="004A41D8">
        <w:rPr>
          <w:b w:val="0"/>
        </w:rPr>
        <w:t>LRWS</w:t>
      </w:r>
      <w:r w:rsidRPr="008C51DA">
        <w:rPr>
          <w:b w:val="0"/>
        </w:rPr>
        <w:t>.</w:t>
      </w:r>
    </w:p>
    <w:p w14:paraId="406DC908" w14:textId="7BA88722" w:rsidR="002067F3" w:rsidRPr="002067F3" w:rsidRDefault="002067F3" w:rsidP="002067F3">
      <w:pPr>
        <w:pStyle w:val="Heading2"/>
      </w:pPr>
      <w:r>
        <w:lastRenderedPageBreak/>
        <w:t xml:space="preserve">Obligations of Customer Carrying Over.  </w:t>
      </w:r>
      <w:r>
        <w:rPr>
          <w:b w:val="0"/>
        </w:rPr>
        <w:t xml:space="preserve">If a new </w:t>
      </w:r>
      <w:r w:rsidR="001102F7">
        <w:rPr>
          <w:b w:val="0"/>
        </w:rPr>
        <w:t>C</w:t>
      </w:r>
      <w:r>
        <w:rPr>
          <w:b w:val="0"/>
        </w:rPr>
        <w:t>ustomer fails to make application to LRWS,</w:t>
      </w:r>
      <w:r w:rsidRPr="002067F3">
        <w:rPr>
          <w:b w:val="0"/>
        </w:rPr>
        <w:t xml:space="preserve"> such new </w:t>
      </w:r>
      <w:r w:rsidR="001102F7">
        <w:rPr>
          <w:b w:val="0"/>
        </w:rPr>
        <w:t>C</w:t>
      </w:r>
      <w:r w:rsidRPr="002067F3">
        <w:rPr>
          <w:b w:val="0"/>
        </w:rPr>
        <w:t>ustomer</w:t>
      </w:r>
      <w:r>
        <w:rPr>
          <w:b w:val="0"/>
        </w:rPr>
        <w:t xml:space="preserve">’s </w:t>
      </w:r>
      <w:r w:rsidRPr="002067F3">
        <w:rPr>
          <w:b w:val="0"/>
        </w:rPr>
        <w:t xml:space="preserve">use of </w:t>
      </w:r>
      <w:r w:rsidR="004A41D8">
        <w:rPr>
          <w:b w:val="0"/>
        </w:rPr>
        <w:t>LRWS</w:t>
      </w:r>
      <w:r w:rsidRPr="002067F3">
        <w:rPr>
          <w:b w:val="0"/>
        </w:rPr>
        <w:t xml:space="preserve">'s service </w:t>
      </w:r>
      <w:r>
        <w:rPr>
          <w:b w:val="0"/>
        </w:rPr>
        <w:t>constitute</w:t>
      </w:r>
      <w:r w:rsidRPr="002067F3">
        <w:rPr>
          <w:b w:val="0"/>
        </w:rPr>
        <w:t xml:space="preserve"> acceptance by such new </w:t>
      </w:r>
      <w:r w:rsidR="001102F7">
        <w:rPr>
          <w:b w:val="0"/>
        </w:rPr>
        <w:t>C</w:t>
      </w:r>
      <w:r w:rsidRPr="002067F3">
        <w:rPr>
          <w:b w:val="0"/>
        </w:rPr>
        <w:t xml:space="preserve">ustomer of all the contract obligations of the preceding </w:t>
      </w:r>
      <w:r w:rsidR="001102F7">
        <w:rPr>
          <w:b w:val="0"/>
        </w:rPr>
        <w:t>C</w:t>
      </w:r>
      <w:r w:rsidRPr="002067F3">
        <w:rPr>
          <w:b w:val="0"/>
        </w:rPr>
        <w:t xml:space="preserve">ustomer. If the new </w:t>
      </w:r>
      <w:r w:rsidR="001102F7">
        <w:rPr>
          <w:b w:val="0"/>
        </w:rPr>
        <w:t>C</w:t>
      </w:r>
      <w:r w:rsidRPr="002067F3">
        <w:rPr>
          <w:b w:val="0"/>
        </w:rPr>
        <w:t xml:space="preserve">ustomer does not formally apply for service within 3 business days of notification, </w:t>
      </w:r>
      <w:r>
        <w:rPr>
          <w:b w:val="0"/>
        </w:rPr>
        <w:t xml:space="preserve">LRWS may terminate </w:t>
      </w:r>
      <w:r w:rsidRPr="002067F3">
        <w:rPr>
          <w:b w:val="0"/>
        </w:rPr>
        <w:t>such service.</w:t>
      </w:r>
    </w:p>
    <w:p w14:paraId="0FEF01D4" w14:textId="005E38A2" w:rsidR="002067F3" w:rsidRPr="002067F3" w:rsidRDefault="002067F3" w:rsidP="002067F3">
      <w:pPr>
        <w:pStyle w:val="Heading2"/>
      </w:pPr>
      <w:r>
        <w:t>Obligations of Departing Customer.</w:t>
      </w:r>
      <w:r>
        <w:rPr>
          <w:b w:val="0"/>
        </w:rPr>
        <w:t xml:space="preserve">  </w:t>
      </w:r>
      <w:r w:rsidRPr="002067F3">
        <w:rPr>
          <w:b w:val="0"/>
        </w:rPr>
        <w:t xml:space="preserve">In the event any </w:t>
      </w:r>
      <w:r w:rsidR="004A41D8">
        <w:rPr>
          <w:b w:val="0"/>
        </w:rPr>
        <w:t xml:space="preserve">departing </w:t>
      </w:r>
      <w:r w:rsidR="001102F7">
        <w:rPr>
          <w:b w:val="0"/>
        </w:rPr>
        <w:t>C</w:t>
      </w:r>
      <w:r w:rsidRPr="002067F3">
        <w:rPr>
          <w:b w:val="0"/>
        </w:rPr>
        <w:t xml:space="preserve">ustomer fails to notify </w:t>
      </w:r>
      <w:r w:rsidR="004A41D8">
        <w:rPr>
          <w:b w:val="0"/>
        </w:rPr>
        <w:t>LRWS</w:t>
      </w:r>
      <w:r w:rsidRPr="002067F3">
        <w:rPr>
          <w:b w:val="0"/>
        </w:rPr>
        <w:t xml:space="preserve"> of </w:t>
      </w:r>
      <w:r w:rsidR="004A41D8">
        <w:rPr>
          <w:b w:val="0"/>
        </w:rPr>
        <w:t>the</w:t>
      </w:r>
      <w:r w:rsidRPr="002067F3">
        <w:rPr>
          <w:b w:val="0"/>
        </w:rPr>
        <w:t xml:space="preserve"> change in ownership </w:t>
      </w:r>
      <w:r w:rsidR="004A41D8">
        <w:rPr>
          <w:b w:val="0"/>
        </w:rPr>
        <w:t xml:space="preserve">or occupancy </w:t>
      </w:r>
      <w:r w:rsidRPr="002067F3">
        <w:rPr>
          <w:b w:val="0"/>
        </w:rPr>
        <w:t xml:space="preserve">of </w:t>
      </w:r>
      <w:r w:rsidR="004A41D8">
        <w:rPr>
          <w:b w:val="0"/>
        </w:rPr>
        <w:t>the premises</w:t>
      </w:r>
      <w:r w:rsidRPr="002067F3">
        <w:rPr>
          <w:b w:val="0"/>
        </w:rPr>
        <w:t xml:space="preserve">, such </w:t>
      </w:r>
      <w:r w:rsidR="001102F7">
        <w:rPr>
          <w:b w:val="0"/>
        </w:rPr>
        <w:t>C</w:t>
      </w:r>
      <w:r w:rsidRPr="002067F3">
        <w:rPr>
          <w:b w:val="0"/>
        </w:rPr>
        <w:t xml:space="preserve">ustomer shall continue to be liable to </w:t>
      </w:r>
      <w:r w:rsidR="004A41D8">
        <w:rPr>
          <w:b w:val="0"/>
        </w:rPr>
        <w:t>LRWS</w:t>
      </w:r>
      <w:r w:rsidRPr="002067F3">
        <w:rPr>
          <w:b w:val="0"/>
        </w:rPr>
        <w:t xml:space="preserve"> for all rates and charges, accrued and accruing for such service</w:t>
      </w:r>
      <w:r>
        <w:rPr>
          <w:b w:val="0"/>
        </w:rPr>
        <w:t xml:space="preserve"> until notice is given by that </w:t>
      </w:r>
      <w:r w:rsidR="001102F7">
        <w:rPr>
          <w:b w:val="0"/>
        </w:rPr>
        <w:t>C</w:t>
      </w:r>
      <w:r>
        <w:rPr>
          <w:b w:val="0"/>
        </w:rPr>
        <w:t>ustomer in writing to LRWS</w:t>
      </w:r>
      <w:r w:rsidR="004A41D8">
        <w:rPr>
          <w:b w:val="0"/>
        </w:rPr>
        <w:t xml:space="preserve"> and LRWS has terminated service or transferred service to another </w:t>
      </w:r>
      <w:r w:rsidR="001102F7">
        <w:rPr>
          <w:b w:val="0"/>
        </w:rPr>
        <w:t>C</w:t>
      </w:r>
      <w:r w:rsidR="004A41D8">
        <w:rPr>
          <w:b w:val="0"/>
        </w:rPr>
        <w:t>ustomer</w:t>
      </w:r>
      <w:r w:rsidRPr="002067F3">
        <w:rPr>
          <w:b w:val="0"/>
        </w:rPr>
        <w:t xml:space="preserve">. </w:t>
      </w:r>
    </w:p>
    <w:p w14:paraId="576DBA27" w14:textId="488E8EE1" w:rsidR="002067F3" w:rsidRDefault="002067F3" w:rsidP="002067F3">
      <w:pPr>
        <w:pStyle w:val="Heading2"/>
        <w:rPr>
          <w:b w:val="0"/>
        </w:rPr>
      </w:pPr>
      <w:r w:rsidRPr="002067F3">
        <w:t>Returning Customers.</w:t>
      </w:r>
      <w:r>
        <w:rPr>
          <w:b w:val="0"/>
        </w:rPr>
        <w:t xml:space="preserve">  </w:t>
      </w:r>
      <w:r w:rsidRPr="002067F3">
        <w:rPr>
          <w:b w:val="0"/>
        </w:rPr>
        <w:t xml:space="preserve">Any person leaving the system </w:t>
      </w:r>
      <w:r w:rsidR="004A41D8">
        <w:rPr>
          <w:b w:val="0"/>
        </w:rPr>
        <w:t xml:space="preserve">as a </w:t>
      </w:r>
      <w:r w:rsidR="001102F7">
        <w:rPr>
          <w:b w:val="0"/>
        </w:rPr>
        <w:t>C</w:t>
      </w:r>
      <w:r w:rsidR="004A41D8">
        <w:rPr>
          <w:b w:val="0"/>
        </w:rPr>
        <w:t xml:space="preserve">ustomer </w:t>
      </w:r>
      <w:r w:rsidRPr="002067F3">
        <w:rPr>
          <w:b w:val="0"/>
        </w:rPr>
        <w:t xml:space="preserve">will be considered a new </w:t>
      </w:r>
      <w:r w:rsidR="001102F7">
        <w:rPr>
          <w:b w:val="0"/>
        </w:rPr>
        <w:t>C</w:t>
      </w:r>
      <w:r w:rsidRPr="002067F3">
        <w:rPr>
          <w:b w:val="0"/>
        </w:rPr>
        <w:t xml:space="preserve">ustomer upon returning and will be required to pay a new </w:t>
      </w:r>
      <w:r w:rsidR="001102F7">
        <w:rPr>
          <w:b w:val="0"/>
        </w:rPr>
        <w:t>C</w:t>
      </w:r>
      <w:r w:rsidRPr="002067F3">
        <w:rPr>
          <w:b w:val="0"/>
        </w:rPr>
        <w:t xml:space="preserve">ustomer application fee in addition to any unpaid balance from previous service. </w:t>
      </w:r>
    </w:p>
    <w:p w14:paraId="32C00303" w14:textId="387FA75E" w:rsidR="00A6382E" w:rsidRPr="00A6382E" w:rsidRDefault="00A9579C" w:rsidP="00A6382E">
      <w:pPr>
        <w:pStyle w:val="Heading2"/>
      </w:pPr>
      <w:r>
        <w:t xml:space="preserve">Residential Application Fee.  </w:t>
      </w:r>
      <w:r>
        <w:rPr>
          <w:b w:val="0"/>
        </w:rPr>
        <w:t>Residential application fees shall be $100 per application.</w:t>
      </w:r>
    </w:p>
    <w:p w14:paraId="1BE167CE" w14:textId="200C3511" w:rsidR="002067F3" w:rsidRDefault="002067F3" w:rsidP="002067F3">
      <w:pPr>
        <w:pStyle w:val="Heading2"/>
      </w:pPr>
      <w:r>
        <w:t>Commercial and Industrial Application Fees.</w:t>
      </w:r>
      <w:r>
        <w:rPr>
          <w:b w:val="0"/>
        </w:rPr>
        <w:t xml:space="preserve">  </w:t>
      </w:r>
      <w:r w:rsidRPr="002067F3">
        <w:rPr>
          <w:b w:val="0"/>
        </w:rPr>
        <w:t xml:space="preserve">New commercial and industrial </w:t>
      </w:r>
      <w:r w:rsidR="001102F7">
        <w:rPr>
          <w:b w:val="0"/>
        </w:rPr>
        <w:t>C</w:t>
      </w:r>
      <w:r w:rsidRPr="002067F3">
        <w:rPr>
          <w:b w:val="0"/>
        </w:rPr>
        <w:t>ustomers’ application fees will be determined by the staff on a case by case basis</w:t>
      </w:r>
      <w:r w:rsidRPr="002067F3">
        <w:t>.</w:t>
      </w:r>
    </w:p>
    <w:p w14:paraId="783DE1E2" w14:textId="6D17A86B" w:rsidR="004A41D8" w:rsidRDefault="004A41D8" w:rsidP="004A41D8"/>
    <w:p w14:paraId="37A7707F" w14:textId="77777777" w:rsidR="001102F7" w:rsidRPr="004A41D8" w:rsidRDefault="001102F7" w:rsidP="004A41D8"/>
    <w:p w14:paraId="0C7CBCA3" w14:textId="739A3B28" w:rsidR="006E26FC" w:rsidRPr="008C51DA" w:rsidRDefault="006E26FC" w:rsidP="003022E9">
      <w:pPr>
        <w:pStyle w:val="Heading1"/>
        <w:keepNext w:val="0"/>
        <w:keepLines w:val="0"/>
        <w:spacing w:before="0" w:after="120"/>
        <w:rPr>
          <w:b w:val="0"/>
        </w:rPr>
      </w:pPr>
      <w:r w:rsidRPr="008C51DA">
        <w:t>Definitions</w:t>
      </w:r>
      <w:r w:rsidR="00EA3DEE" w:rsidRPr="008C51DA">
        <w:t>.</w:t>
      </w:r>
      <w:r w:rsidR="0082417D" w:rsidRPr="008C51DA">
        <w:t xml:space="preserve">  </w:t>
      </w:r>
      <w:r w:rsidRPr="008C51DA">
        <w:rPr>
          <w:b w:val="0"/>
        </w:rPr>
        <w:t>Except where the context otherwise indicates another or different meaning or intent, the following terms are intended and used</w:t>
      </w:r>
      <w:r w:rsidR="00D60D74" w:rsidRPr="008C51DA">
        <w:rPr>
          <w:b w:val="0"/>
        </w:rPr>
        <w:t>,</w:t>
      </w:r>
      <w:r w:rsidRPr="008C51DA">
        <w:rPr>
          <w:b w:val="0"/>
        </w:rPr>
        <w:t xml:space="preserve"> and </w:t>
      </w:r>
      <w:r w:rsidR="0082417D" w:rsidRPr="008C51DA">
        <w:rPr>
          <w:b w:val="0"/>
        </w:rPr>
        <w:t>will</w:t>
      </w:r>
      <w:r w:rsidRPr="008C51DA">
        <w:rPr>
          <w:b w:val="0"/>
        </w:rPr>
        <w:t xml:space="preserve"> be construed to have meanings as follows:</w:t>
      </w:r>
    </w:p>
    <w:p w14:paraId="032F2A6B" w14:textId="208A8D29" w:rsidR="00531D84" w:rsidRPr="008C51DA" w:rsidRDefault="00E01784" w:rsidP="003022E9">
      <w:pPr>
        <w:pStyle w:val="Default"/>
        <w:spacing w:after="120" w:line="276" w:lineRule="auto"/>
        <w:jc w:val="both"/>
        <w:rPr>
          <w:color w:val="auto"/>
        </w:rPr>
      </w:pPr>
      <w:r w:rsidRPr="008C51DA">
        <w:rPr>
          <w:color w:val="auto"/>
        </w:rPr>
        <w:t>“</w:t>
      </w:r>
      <w:r w:rsidR="008E2B0A" w:rsidRPr="008C51DA">
        <w:rPr>
          <w:i/>
          <w:color w:val="auto"/>
        </w:rPr>
        <w:t>Premises</w:t>
      </w:r>
      <w:r w:rsidRPr="008C51DA">
        <w:rPr>
          <w:color w:val="auto"/>
        </w:rPr>
        <w:t>”</w:t>
      </w:r>
      <w:r w:rsidR="008E2B0A" w:rsidRPr="008C51DA">
        <w:rPr>
          <w:color w:val="auto"/>
        </w:rPr>
        <w:t xml:space="preserve"> </w:t>
      </w:r>
      <w:r w:rsidR="0082417D" w:rsidRPr="008C51DA">
        <w:rPr>
          <w:color w:val="auto"/>
        </w:rPr>
        <w:t>will</w:t>
      </w:r>
      <w:r w:rsidR="008E2B0A" w:rsidRPr="008C51DA">
        <w:rPr>
          <w:color w:val="auto"/>
        </w:rPr>
        <w:t xml:space="preserve"> mean home, apartment, dwelling unit, shop, factory, business location (including signs and water and sewage pumps), </w:t>
      </w:r>
      <w:r w:rsidR="00531D84" w:rsidRPr="008C51DA">
        <w:rPr>
          <w:color w:val="auto"/>
        </w:rPr>
        <w:t>c</w:t>
      </w:r>
      <w:r w:rsidR="008E2B0A" w:rsidRPr="008C51DA">
        <w:rPr>
          <w:color w:val="auto"/>
        </w:rPr>
        <w:t xml:space="preserve">hurch, or other building or structure which shelters the Customer for his individual or collective occupancy where all </w:t>
      </w:r>
      <w:r w:rsidR="00D60D74" w:rsidRPr="008C51DA">
        <w:rPr>
          <w:color w:val="auto"/>
        </w:rPr>
        <w:t>Service</w:t>
      </w:r>
      <w:r w:rsidR="008E2B0A" w:rsidRPr="008C51DA">
        <w:rPr>
          <w:color w:val="auto"/>
        </w:rPr>
        <w:t xml:space="preserve"> may be taken from a single connection. </w:t>
      </w:r>
    </w:p>
    <w:p w14:paraId="437AEDF0" w14:textId="5A9F8A93" w:rsidR="00531D84" w:rsidRPr="008C51DA" w:rsidRDefault="00E01784" w:rsidP="003022E9">
      <w:pPr>
        <w:spacing w:after="120"/>
        <w:jc w:val="both"/>
      </w:pPr>
      <w:r w:rsidRPr="008C51DA">
        <w:t>“</w:t>
      </w:r>
      <w:r w:rsidR="008E2B0A" w:rsidRPr="008C51DA">
        <w:rPr>
          <w:i/>
        </w:rPr>
        <w:t>Service Point</w:t>
      </w:r>
      <w:r w:rsidRPr="008C51DA">
        <w:t>”</w:t>
      </w:r>
      <w:r w:rsidR="008E2B0A" w:rsidRPr="008C51DA">
        <w:t xml:space="preserve"> or </w:t>
      </w:r>
      <w:r w:rsidRPr="008C51DA">
        <w:t>“</w:t>
      </w:r>
      <w:r w:rsidR="008E2B0A" w:rsidRPr="008C51DA">
        <w:rPr>
          <w:i/>
        </w:rPr>
        <w:t>Point of Interconnection</w:t>
      </w:r>
      <w:r w:rsidRPr="008C51DA">
        <w:t>”</w:t>
      </w:r>
      <w:r w:rsidR="008E2B0A" w:rsidRPr="008C51DA">
        <w:t xml:space="preserve"> </w:t>
      </w:r>
      <w:r w:rsidR="0082417D" w:rsidRPr="008C51DA">
        <w:t>will</w:t>
      </w:r>
      <w:r w:rsidR="008E2B0A" w:rsidRPr="008C51DA">
        <w:t xml:space="preserve"> mean the point at which </w:t>
      </w:r>
      <w:r w:rsidR="004A41D8">
        <w:t>LRWS</w:t>
      </w:r>
      <w:r w:rsidR="00531D84" w:rsidRPr="008C51DA">
        <w:t>’</w:t>
      </w:r>
      <w:r w:rsidR="008E2B0A" w:rsidRPr="008C51DA">
        <w:t>s and Customer</w:t>
      </w:r>
      <w:r w:rsidR="00531D84" w:rsidRPr="008C51DA">
        <w:t>’</w:t>
      </w:r>
      <w:r w:rsidR="008E2B0A" w:rsidRPr="008C51DA">
        <w:t>s utility facilities are connected</w:t>
      </w:r>
      <w:r w:rsidR="00D60D74" w:rsidRPr="008C51DA">
        <w:t xml:space="preserve"> and through which Service may be provided</w:t>
      </w:r>
      <w:r w:rsidR="008E2B0A" w:rsidRPr="008C51DA">
        <w:t xml:space="preserve">. </w:t>
      </w:r>
    </w:p>
    <w:p w14:paraId="5E06EA54" w14:textId="0F5C9329" w:rsidR="00531D84" w:rsidRPr="008C51DA" w:rsidRDefault="00E01784" w:rsidP="003022E9">
      <w:pPr>
        <w:spacing w:after="120"/>
        <w:jc w:val="both"/>
      </w:pPr>
      <w:r w:rsidRPr="008C51DA">
        <w:t>“</w:t>
      </w:r>
      <w:r w:rsidR="008E2B0A" w:rsidRPr="008C51DA">
        <w:rPr>
          <w:i/>
        </w:rPr>
        <w:t>Cross-connection</w:t>
      </w:r>
      <w:r w:rsidRPr="008C51DA">
        <w:t>”</w:t>
      </w:r>
      <w:r w:rsidR="008E2B0A" w:rsidRPr="008C51DA">
        <w:t xml:space="preserve"> </w:t>
      </w:r>
      <w:r w:rsidR="001102F7">
        <w:t xml:space="preserve">will </w:t>
      </w:r>
      <w:r w:rsidR="008E2B0A" w:rsidRPr="008C51DA">
        <w:t>mean any actual or potential connection or structural arrangement between a public water supply and any other source or system through which it is possible to introduce into any part of the potable system any used water, unapproved auxiliary water supply, water of questionable quality, industrial fluid, natural gas or</w:t>
      </w:r>
      <w:r w:rsidR="001102F7">
        <w:t xml:space="preserve"> any other</w:t>
      </w:r>
      <w:r w:rsidR="008E2B0A" w:rsidRPr="008C51DA">
        <w:t xml:space="preserve"> substance other than the intended potable water with which the system is supplied. By-pass arrangements, jumper connections, removable sections, swivel or change-over devices and other temporary or permanent devices through which</w:t>
      </w:r>
      <w:r w:rsidR="001C15D1" w:rsidRPr="008C51DA">
        <w:t>,</w:t>
      </w:r>
      <w:r w:rsidR="008E2B0A" w:rsidRPr="008C51DA">
        <w:t xml:space="preserve"> or because of which</w:t>
      </w:r>
      <w:r w:rsidR="001C15D1" w:rsidRPr="008C51DA">
        <w:t>,</w:t>
      </w:r>
      <w:r w:rsidR="008E2B0A" w:rsidRPr="008C51DA">
        <w:t xml:space="preserve"> backflow can or </w:t>
      </w:r>
      <w:r w:rsidR="001C15D1" w:rsidRPr="008C51DA">
        <w:t>may occur are considered to be C</w:t>
      </w:r>
      <w:r w:rsidR="008E2B0A" w:rsidRPr="008C51DA">
        <w:t xml:space="preserve">ross-connections. </w:t>
      </w:r>
    </w:p>
    <w:p w14:paraId="4A5876B3" w14:textId="0E064772" w:rsidR="00531D84" w:rsidRPr="008C51DA" w:rsidRDefault="00E01784" w:rsidP="003022E9">
      <w:pPr>
        <w:spacing w:after="120"/>
        <w:jc w:val="both"/>
      </w:pPr>
      <w:r w:rsidRPr="008C51DA">
        <w:lastRenderedPageBreak/>
        <w:t>“</w:t>
      </w:r>
      <w:r w:rsidR="008E2B0A" w:rsidRPr="008C51DA">
        <w:rPr>
          <w:i/>
        </w:rPr>
        <w:t>Unit</w:t>
      </w:r>
      <w:r w:rsidRPr="008C51DA">
        <w:t>”</w:t>
      </w:r>
      <w:r w:rsidR="008E2B0A" w:rsidRPr="008C51DA">
        <w:t xml:space="preserve"> </w:t>
      </w:r>
      <w:r w:rsidR="0082417D" w:rsidRPr="008C51DA">
        <w:t>will</w:t>
      </w:r>
      <w:r w:rsidR="008E2B0A" w:rsidRPr="008C51DA">
        <w:t xml:space="preserve"> mean a single dwelling unit (i.e. an apartment, a condominium, or a mobile home), a single shop or business establishment, or an industrial establishment. Each guestroom of a hotel, motel, hospital, or nursing home, and each bedroom of a dormitory </w:t>
      </w:r>
      <w:r w:rsidR="0082417D" w:rsidRPr="008C51DA">
        <w:t>will</w:t>
      </w:r>
      <w:r w:rsidR="008E2B0A" w:rsidRPr="008C51DA">
        <w:t xml:space="preserve"> be considered ½ unit. </w:t>
      </w:r>
    </w:p>
    <w:p w14:paraId="3ECE973B" w14:textId="7EE6E50C" w:rsidR="00531D84" w:rsidRPr="008C51DA" w:rsidRDefault="00E01784" w:rsidP="003022E9">
      <w:pPr>
        <w:spacing w:after="120"/>
        <w:jc w:val="both"/>
      </w:pPr>
      <w:r w:rsidRPr="008C51DA">
        <w:t>“</w:t>
      </w:r>
      <w:r w:rsidR="008E2B0A" w:rsidRPr="008C51DA">
        <w:rPr>
          <w:i/>
        </w:rPr>
        <w:t>Residential Equivalent Unit (REU)</w:t>
      </w:r>
      <w:r w:rsidRPr="008C51DA">
        <w:t>”</w:t>
      </w:r>
      <w:r w:rsidR="008E2B0A" w:rsidRPr="008C51DA">
        <w:t xml:space="preserve"> </w:t>
      </w:r>
      <w:r w:rsidR="0082417D" w:rsidRPr="008C51DA">
        <w:t>will</w:t>
      </w:r>
      <w:r w:rsidR="008E2B0A" w:rsidRPr="008C51DA">
        <w:t xml:space="preserve"> mean water usage equal to 400 gallons per day, 25 fixture units as defined in the Southern Building Code Congress Plumbing Code or 18 gallons per minute maximum instantaneous demand, whichever is the greater. </w:t>
      </w:r>
    </w:p>
    <w:p w14:paraId="509C19E0" w14:textId="0B9094B0" w:rsidR="00D60D74" w:rsidRPr="008C51DA" w:rsidRDefault="00D60D74" w:rsidP="003022E9">
      <w:pPr>
        <w:spacing w:after="120"/>
        <w:jc w:val="both"/>
      </w:pPr>
      <w:r w:rsidRPr="008C51DA">
        <w:t>“</w:t>
      </w:r>
      <w:r w:rsidRPr="008C51DA">
        <w:rPr>
          <w:i/>
        </w:rPr>
        <w:t>Service</w:t>
      </w:r>
      <w:r w:rsidRPr="008C51DA">
        <w:t xml:space="preserve">” </w:t>
      </w:r>
      <w:r w:rsidR="0082417D" w:rsidRPr="008C51DA">
        <w:t>will</w:t>
      </w:r>
      <w:r w:rsidRPr="008C51DA">
        <w:t xml:space="preserve"> mean water </w:t>
      </w:r>
      <w:r w:rsidR="00EE20FB" w:rsidRPr="008C51DA">
        <w:t>Service</w:t>
      </w:r>
      <w:r w:rsidRPr="008C51DA">
        <w:t xml:space="preserve">, for any purpose, provided by </w:t>
      </w:r>
      <w:r w:rsidR="004A41D8">
        <w:t>LRWS</w:t>
      </w:r>
      <w:r w:rsidRPr="008C51DA">
        <w:t xml:space="preserve"> to the Customer.</w:t>
      </w:r>
    </w:p>
    <w:p w14:paraId="168C82FC" w14:textId="02E02F92" w:rsidR="008E2B0A" w:rsidRPr="008C51DA" w:rsidRDefault="00E01784" w:rsidP="003022E9">
      <w:pPr>
        <w:spacing w:after="120"/>
        <w:jc w:val="both"/>
      </w:pPr>
      <w:r w:rsidRPr="008C51DA">
        <w:t>“</w:t>
      </w:r>
      <w:r w:rsidR="008E2B0A" w:rsidRPr="008C51DA">
        <w:rPr>
          <w:i/>
        </w:rPr>
        <w:t>Temporary Installation</w:t>
      </w:r>
      <w:r w:rsidRPr="008C51DA">
        <w:t>”</w:t>
      </w:r>
      <w:r w:rsidR="008E2B0A" w:rsidRPr="008C51DA">
        <w:t xml:space="preserve"> </w:t>
      </w:r>
      <w:r w:rsidR="0082417D" w:rsidRPr="008C51DA">
        <w:t>will</w:t>
      </w:r>
      <w:r w:rsidR="008E2B0A" w:rsidRPr="008C51DA">
        <w:t xml:space="preserve"> mean utility services which are impermanent</w:t>
      </w:r>
      <w:r w:rsidR="001C15D1" w:rsidRPr="008C51DA">
        <w:t>, short term or seasonal</w:t>
      </w:r>
      <w:r w:rsidR="008E2B0A" w:rsidRPr="008C51DA">
        <w:t xml:space="preserve"> in nature. </w:t>
      </w:r>
      <w:r w:rsidR="00531D84" w:rsidRPr="008C51DA">
        <w:t xml:space="preserve"> </w:t>
      </w:r>
      <w:r w:rsidR="004A41D8">
        <w:t>LRWS</w:t>
      </w:r>
      <w:r w:rsidR="008E2B0A" w:rsidRPr="008C51DA">
        <w:t xml:space="preserve"> </w:t>
      </w:r>
      <w:r w:rsidR="0082417D" w:rsidRPr="008C51DA">
        <w:t>will</w:t>
      </w:r>
      <w:r w:rsidR="008E2B0A" w:rsidRPr="008C51DA">
        <w:t xml:space="preserve"> define </w:t>
      </w:r>
      <w:r w:rsidRPr="008C51DA">
        <w:t>“</w:t>
      </w:r>
      <w:r w:rsidR="008E2B0A" w:rsidRPr="008C51DA">
        <w:t>short term</w:t>
      </w:r>
      <w:r w:rsidRPr="008C51DA">
        <w:t>”</w:t>
      </w:r>
      <w:r w:rsidR="008E2B0A" w:rsidRPr="008C51DA">
        <w:t xml:space="preserve"> on a case-by-case basis.</w:t>
      </w:r>
    </w:p>
    <w:p w14:paraId="2789BB24" w14:textId="77B2AF04" w:rsidR="008E2B0A" w:rsidRPr="008C51DA" w:rsidRDefault="008E0D91" w:rsidP="003022E9">
      <w:pPr>
        <w:pStyle w:val="Heading1"/>
        <w:keepNext w:val="0"/>
        <w:keepLines w:val="0"/>
        <w:spacing w:before="0" w:after="120"/>
      </w:pPr>
      <w:r w:rsidRPr="008C51DA">
        <w:t xml:space="preserve">Extension </w:t>
      </w:r>
      <w:r w:rsidR="008E2B0A" w:rsidRPr="008C51DA">
        <w:t>of Service</w:t>
      </w:r>
      <w:r w:rsidR="00EA3DEE" w:rsidRPr="008C51DA">
        <w:t>.</w:t>
      </w:r>
    </w:p>
    <w:p w14:paraId="2666C26D" w14:textId="5CD5BB9E" w:rsidR="00551050" w:rsidRPr="008C51DA" w:rsidRDefault="008E2B0A" w:rsidP="003022E9">
      <w:pPr>
        <w:pStyle w:val="Heading2"/>
        <w:keepNext w:val="0"/>
        <w:keepLines w:val="0"/>
        <w:spacing w:before="0" w:after="120"/>
        <w:rPr>
          <w:b w:val="0"/>
        </w:rPr>
      </w:pPr>
      <w:r w:rsidRPr="008C51DA">
        <w:t>General</w:t>
      </w:r>
      <w:r w:rsidR="00EA3DEE" w:rsidRPr="008C51DA">
        <w:t>.</w:t>
      </w:r>
      <w:r w:rsidR="006A30B4" w:rsidRPr="008C51DA">
        <w:t xml:space="preserve">  </w:t>
      </w:r>
      <w:r w:rsidR="00A80E3A" w:rsidRPr="008C51DA">
        <w:rPr>
          <w:b w:val="0"/>
        </w:rPr>
        <w:t xml:space="preserve">Before proceeding with plans for </w:t>
      </w:r>
      <w:r w:rsidR="00551050" w:rsidRPr="008C51DA">
        <w:rPr>
          <w:b w:val="0"/>
        </w:rPr>
        <w:t>construction,</w:t>
      </w:r>
      <w:r w:rsidR="00A80E3A" w:rsidRPr="008C51DA">
        <w:rPr>
          <w:b w:val="0"/>
        </w:rPr>
        <w:t xml:space="preserve"> development </w:t>
      </w:r>
      <w:r w:rsidR="00551050" w:rsidRPr="008C51DA">
        <w:rPr>
          <w:b w:val="0"/>
        </w:rPr>
        <w:t xml:space="preserve">or any other project </w:t>
      </w:r>
      <w:r w:rsidR="00A80E3A" w:rsidRPr="008C51DA">
        <w:rPr>
          <w:b w:val="0"/>
        </w:rPr>
        <w:t xml:space="preserve">that would result in any new or additional water </w:t>
      </w:r>
      <w:r w:rsidR="002067F3">
        <w:rPr>
          <w:b w:val="0"/>
        </w:rPr>
        <w:t xml:space="preserve">or sewer </w:t>
      </w:r>
      <w:r w:rsidR="008A3F7A" w:rsidRPr="008C51DA">
        <w:rPr>
          <w:b w:val="0"/>
        </w:rPr>
        <w:t>requirements, t</w:t>
      </w:r>
      <w:r w:rsidRPr="008C51DA">
        <w:rPr>
          <w:b w:val="0"/>
        </w:rPr>
        <w:t xml:space="preserve">he Customer </w:t>
      </w:r>
      <w:r w:rsidR="0082417D" w:rsidRPr="008C51DA">
        <w:rPr>
          <w:b w:val="0"/>
        </w:rPr>
        <w:t>will</w:t>
      </w:r>
      <w:r w:rsidRPr="008C51DA">
        <w:rPr>
          <w:b w:val="0"/>
        </w:rPr>
        <w:t xml:space="preserve"> consult with </w:t>
      </w:r>
      <w:r w:rsidR="004A41D8">
        <w:rPr>
          <w:b w:val="0"/>
        </w:rPr>
        <w:t>LRWS</w:t>
      </w:r>
      <w:r w:rsidR="006B3A2E" w:rsidRPr="008C51DA">
        <w:rPr>
          <w:b w:val="0"/>
        </w:rPr>
        <w:t xml:space="preserve"> </w:t>
      </w:r>
      <w:r w:rsidRPr="008C51DA">
        <w:rPr>
          <w:b w:val="0"/>
        </w:rPr>
        <w:t xml:space="preserve">and furnish to </w:t>
      </w:r>
      <w:r w:rsidR="004A41D8">
        <w:rPr>
          <w:b w:val="0"/>
        </w:rPr>
        <w:t>LRWS</w:t>
      </w:r>
      <w:r w:rsidRPr="008C51DA">
        <w:rPr>
          <w:b w:val="0"/>
        </w:rPr>
        <w:t xml:space="preserve"> such information as </w:t>
      </w:r>
      <w:r w:rsidR="004A41D8">
        <w:rPr>
          <w:b w:val="0"/>
        </w:rPr>
        <w:t>LRWS</w:t>
      </w:r>
      <w:r w:rsidRPr="008C51DA">
        <w:rPr>
          <w:b w:val="0"/>
        </w:rPr>
        <w:t xml:space="preserve"> may require to determine </w:t>
      </w:r>
      <w:r w:rsidR="006B3A2E" w:rsidRPr="008C51DA">
        <w:rPr>
          <w:b w:val="0"/>
        </w:rPr>
        <w:t xml:space="preserve">whether </w:t>
      </w:r>
      <w:r w:rsidR="004A41D8">
        <w:rPr>
          <w:b w:val="0"/>
        </w:rPr>
        <w:t>LRWS</w:t>
      </w:r>
      <w:r w:rsidR="00551050" w:rsidRPr="008C51DA">
        <w:rPr>
          <w:b w:val="0"/>
        </w:rPr>
        <w:t xml:space="preserve">’s </w:t>
      </w:r>
      <w:r w:rsidR="006B3A2E" w:rsidRPr="008C51DA">
        <w:rPr>
          <w:b w:val="0"/>
        </w:rPr>
        <w:t xml:space="preserve">facilities are capable of providing </w:t>
      </w:r>
      <w:r w:rsidR="00EE20FB" w:rsidRPr="008C51DA">
        <w:rPr>
          <w:b w:val="0"/>
        </w:rPr>
        <w:t>Service</w:t>
      </w:r>
      <w:r w:rsidR="006B3A2E" w:rsidRPr="008C51DA">
        <w:rPr>
          <w:b w:val="0"/>
        </w:rPr>
        <w:t xml:space="preserve"> as requested</w:t>
      </w:r>
      <w:r w:rsidRPr="008C51DA">
        <w:rPr>
          <w:b w:val="0"/>
        </w:rPr>
        <w:t xml:space="preserve">. </w:t>
      </w:r>
      <w:r w:rsidR="00DC4CE3" w:rsidRPr="008C51DA">
        <w:rPr>
          <w:b w:val="0"/>
        </w:rPr>
        <w:t xml:space="preserve"> </w:t>
      </w:r>
      <w:r w:rsidR="008A3F7A" w:rsidRPr="008C51DA">
        <w:rPr>
          <w:b w:val="0"/>
        </w:rPr>
        <w:t xml:space="preserve">  </w:t>
      </w:r>
    </w:p>
    <w:p w14:paraId="363FE59B" w14:textId="7E169FC7" w:rsidR="00551050" w:rsidRPr="008C51DA" w:rsidRDefault="00551050" w:rsidP="003022E9">
      <w:pPr>
        <w:pStyle w:val="Heading2"/>
        <w:keepNext w:val="0"/>
        <w:keepLines w:val="0"/>
        <w:spacing w:before="0" w:after="120"/>
      </w:pPr>
      <w:r w:rsidRPr="008C51DA">
        <w:t>Extensions</w:t>
      </w:r>
      <w:r w:rsidR="006B3A2E" w:rsidRPr="008C51DA">
        <w:t xml:space="preserve"> of Service</w:t>
      </w:r>
      <w:r w:rsidR="00EA3DEE" w:rsidRPr="008C51DA">
        <w:t>.</w:t>
      </w:r>
    </w:p>
    <w:p w14:paraId="4C584A64" w14:textId="28EB9A2E" w:rsidR="00551050" w:rsidRPr="008C51DA" w:rsidRDefault="003F2D5C" w:rsidP="006A30B4">
      <w:pPr>
        <w:pStyle w:val="Heading3"/>
        <w:keepNext w:val="0"/>
        <w:keepLines w:val="0"/>
        <w:spacing w:after="120"/>
        <w:rPr>
          <w:b/>
        </w:rPr>
      </w:pPr>
      <w:r w:rsidRPr="008C51DA">
        <w:rPr>
          <w:b/>
        </w:rPr>
        <w:t>Evaluation of Requests for Extensions</w:t>
      </w:r>
      <w:r w:rsidR="00551050" w:rsidRPr="008C51DA">
        <w:rPr>
          <w:b/>
        </w:rPr>
        <w:t xml:space="preserve">.  </w:t>
      </w:r>
      <w:r w:rsidR="00551050" w:rsidRPr="008C51DA">
        <w:t>All extensions or expansions of the water or sewer facilities to serve new Customers or to serve increased demands from existing Customer</w:t>
      </w:r>
      <w:r w:rsidR="008E0D91" w:rsidRPr="008C51DA">
        <w:t>s</w:t>
      </w:r>
      <w:r w:rsidR="00551050" w:rsidRPr="008C51DA">
        <w:t xml:space="preserve"> </w:t>
      </w:r>
      <w:r w:rsidR="0082417D" w:rsidRPr="008C51DA">
        <w:t>will</w:t>
      </w:r>
      <w:r w:rsidR="00551050" w:rsidRPr="008C51DA">
        <w:t xml:space="preserve"> be made at the discretion of </w:t>
      </w:r>
      <w:r w:rsidR="004A41D8">
        <w:t>LRWS</w:t>
      </w:r>
      <w:r w:rsidR="00551050" w:rsidRPr="008C51DA">
        <w:t xml:space="preserve">. </w:t>
      </w:r>
      <w:r w:rsidR="003B79CA" w:rsidRPr="008C51DA">
        <w:t xml:space="preserve"> </w:t>
      </w:r>
      <w:r w:rsidR="004A41D8">
        <w:t>LRWS</w:t>
      </w:r>
      <w:r w:rsidR="00551050" w:rsidRPr="008C51DA">
        <w:t xml:space="preserve"> may make extensions or expansions contingent upon the following conditions</w:t>
      </w:r>
      <w:r w:rsidR="0096200C" w:rsidRPr="008C51DA">
        <w:t xml:space="preserve"> and other considerations </w:t>
      </w:r>
      <w:r w:rsidR="001C15D1" w:rsidRPr="008C51DA">
        <w:t>as determined by</w:t>
      </w:r>
      <w:r w:rsidR="0096200C" w:rsidRPr="008C51DA">
        <w:t xml:space="preserve"> </w:t>
      </w:r>
      <w:r w:rsidR="004A41D8">
        <w:t>LRWS</w:t>
      </w:r>
      <w:r w:rsidR="00551050" w:rsidRPr="008C51DA">
        <w:t xml:space="preserve">: </w:t>
      </w:r>
    </w:p>
    <w:p w14:paraId="666476AF" w14:textId="57246369" w:rsidR="008E0D91" w:rsidRPr="008C51DA" w:rsidRDefault="004A41D8" w:rsidP="003022E9">
      <w:pPr>
        <w:pStyle w:val="Heading4"/>
        <w:spacing w:after="120"/>
        <w:jc w:val="both"/>
      </w:pPr>
      <w:r>
        <w:t>LRWS’s determination that</w:t>
      </w:r>
      <w:r w:rsidR="0096200C" w:rsidRPr="008C51DA">
        <w:t xml:space="preserve"> t</w:t>
      </w:r>
      <w:r w:rsidR="00551050" w:rsidRPr="008C51DA">
        <w:t xml:space="preserve">he proposed extension </w:t>
      </w:r>
      <w:r w:rsidR="008E0D91" w:rsidRPr="008C51DA">
        <w:t xml:space="preserve">or expansion of </w:t>
      </w:r>
      <w:r w:rsidR="00EE20FB" w:rsidRPr="008C51DA">
        <w:t>Service</w:t>
      </w:r>
      <w:r w:rsidR="008E0D91" w:rsidRPr="008C51DA">
        <w:t xml:space="preserve"> </w:t>
      </w:r>
      <w:r w:rsidR="00551050" w:rsidRPr="008C51DA">
        <w:t xml:space="preserve">will be technically feasible under </w:t>
      </w:r>
      <w:r>
        <w:t>LRWS</w:t>
      </w:r>
      <w:r w:rsidR="00551050" w:rsidRPr="008C51DA">
        <w:t>’s engineering criteria</w:t>
      </w:r>
      <w:r w:rsidR="008E0D91" w:rsidRPr="008C51DA">
        <w:t>;</w:t>
      </w:r>
    </w:p>
    <w:p w14:paraId="722ACB6C" w14:textId="5AC2958B" w:rsidR="00551050" w:rsidRPr="008C51DA" w:rsidRDefault="004A41D8" w:rsidP="003022E9">
      <w:pPr>
        <w:pStyle w:val="Heading4"/>
        <w:spacing w:after="120"/>
        <w:jc w:val="both"/>
      </w:pPr>
      <w:r>
        <w:t>LRWS’s determination that</w:t>
      </w:r>
      <w:r w:rsidR="008E0D91" w:rsidRPr="008C51DA">
        <w:t xml:space="preserve"> the proposed extension or expansion</w:t>
      </w:r>
      <w:r w:rsidR="00551050" w:rsidRPr="008C51DA">
        <w:t xml:space="preserve"> </w:t>
      </w:r>
      <w:r w:rsidR="008E0D91" w:rsidRPr="008C51DA">
        <w:t xml:space="preserve">of </w:t>
      </w:r>
      <w:r w:rsidR="00EE20FB" w:rsidRPr="008C51DA">
        <w:t>Service</w:t>
      </w:r>
      <w:r w:rsidR="008E0D91" w:rsidRPr="008C51DA">
        <w:t xml:space="preserve"> </w:t>
      </w:r>
      <w:r w:rsidR="00551050" w:rsidRPr="008C51DA">
        <w:t xml:space="preserve">will </w:t>
      </w:r>
      <w:r>
        <w:t xml:space="preserve">not </w:t>
      </w:r>
      <w:r w:rsidR="00551050" w:rsidRPr="008C51DA">
        <w:t xml:space="preserve">jeopardize or unacceptably degrade </w:t>
      </w:r>
      <w:r w:rsidR="00EE20FB" w:rsidRPr="008C51DA">
        <w:t>Service</w:t>
      </w:r>
      <w:r w:rsidR="00551050" w:rsidRPr="008C51DA">
        <w:t xml:space="preserve"> to other Customers or place undue costs or operating limitations on </w:t>
      </w:r>
      <w:r>
        <w:t>LRWS</w:t>
      </w:r>
      <w:r w:rsidR="001C15D1" w:rsidRPr="008C51DA">
        <w:t>;</w:t>
      </w:r>
    </w:p>
    <w:p w14:paraId="6ECADA0E" w14:textId="0BF1E7EB" w:rsidR="00551050" w:rsidRPr="008C51DA" w:rsidRDefault="004A41D8" w:rsidP="003022E9">
      <w:pPr>
        <w:pStyle w:val="Heading4"/>
        <w:spacing w:after="120"/>
        <w:jc w:val="both"/>
      </w:pPr>
      <w:r>
        <w:t>LRWS’s determination that</w:t>
      </w:r>
      <w:r w:rsidR="0096200C" w:rsidRPr="008C51DA">
        <w:t xml:space="preserve"> s</w:t>
      </w:r>
      <w:r w:rsidR="00551050" w:rsidRPr="008C51DA">
        <w:t xml:space="preserve">ufficient bulk water supplies </w:t>
      </w:r>
      <w:r w:rsidR="002067F3">
        <w:t xml:space="preserve">or treatment and discharge capacity </w:t>
      </w:r>
      <w:r w:rsidR="0096200C" w:rsidRPr="008C51DA">
        <w:t xml:space="preserve">will </w:t>
      </w:r>
      <w:r w:rsidR="00551050" w:rsidRPr="008C51DA">
        <w:t xml:space="preserve">be available to meet the </w:t>
      </w:r>
      <w:r w:rsidR="001C15D1" w:rsidRPr="008C51DA">
        <w:t xml:space="preserve">extension or expansion’s </w:t>
      </w:r>
      <w:r w:rsidR="00551050" w:rsidRPr="008C51DA">
        <w:t xml:space="preserve">associated demands </w:t>
      </w:r>
      <w:r w:rsidR="0096200C" w:rsidRPr="008C51DA">
        <w:t xml:space="preserve">and other needs of the System </w:t>
      </w:r>
      <w:r w:rsidR="00551050" w:rsidRPr="008C51DA">
        <w:t xml:space="preserve">at reasonable costs to </w:t>
      </w:r>
      <w:r>
        <w:t>LRWS</w:t>
      </w:r>
      <w:r w:rsidR="001C15D1" w:rsidRPr="008C51DA">
        <w:t>;</w:t>
      </w:r>
    </w:p>
    <w:p w14:paraId="771C339C" w14:textId="69B97847" w:rsidR="00551050" w:rsidRPr="008C51DA" w:rsidRDefault="004A41D8" w:rsidP="003022E9">
      <w:pPr>
        <w:pStyle w:val="Heading4"/>
        <w:spacing w:after="120"/>
        <w:jc w:val="both"/>
      </w:pPr>
      <w:r>
        <w:t>LRWS’s determination that</w:t>
      </w:r>
      <w:r w:rsidRPr="008C51DA">
        <w:t xml:space="preserve"> </w:t>
      </w:r>
      <w:r w:rsidR="0096200C" w:rsidRPr="008C51DA">
        <w:t>t</w:t>
      </w:r>
      <w:r w:rsidR="00551050" w:rsidRPr="008C51DA">
        <w:t xml:space="preserve">he proposed extension </w:t>
      </w:r>
      <w:r w:rsidR="008E0D91" w:rsidRPr="008C51DA">
        <w:t xml:space="preserve">or expansion </w:t>
      </w:r>
      <w:r w:rsidR="00551050" w:rsidRPr="008C51DA">
        <w:t xml:space="preserve">will conform to </w:t>
      </w:r>
      <w:r>
        <w:t>LRWS</w:t>
      </w:r>
      <w:r w:rsidR="00551050" w:rsidRPr="008C51DA">
        <w:t>’s overall long-range</w:t>
      </w:r>
      <w:r w:rsidR="001C15D1" w:rsidRPr="008C51DA">
        <w:t xml:space="preserve"> system development plans;</w:t>
      </w:r>
    </w:p>
    <w:p w14:paraId="0FF4D080" w14:textId="48933DF5" w:rsidR="00551050" w:rsidRPr="008C51DA" w:rsidRDefault="004A41D8" w:rsidP="003022E9">
      <w:pPr>
        <w:pStyle w:val="Heading4"/>
        <w:spacing w:after="120"/>
        <w:jc w:val="both"/>
      </w:pPr>
      <w:r>
        <w:t>LRWS’s determination that</w:t>
      </w:r>
      <w:r w:rsidR="0096200C" w:rsidRPr="008C51DA">
        <w:t xml:space="preserve"> </w:t>
      </w:r>
      <w:r w:rsidR="00551050" w:rsidRPr="008C51DA">
        <w:t xml:space="preserve">rights of way or permits necessary for the extension </w:t>
      </w:r>
      <w:r w:rsidR="008E0D91" w:rsidRPr="008C51DA">
        <w:t xml:space="preserve">or expansion </w:t>
      </w:r>
      <w:r w:rsidR="0096200C" w:rsidRPr="008C51DA">
        <w:t>are</w:t>
      </w:r>
      <w:r w:rsidR="001C15D1" w:rsidRPr="008C51DA">
        <w:t xml:space="preserve"> available;</w:t>
      </w:r>
    </w:p>
    <w:p w14:paraId="3DEF7679" w14:textId="6B160F9F" w:rsidR="00551050" w:rsidRDefault="004A41D8" w:rsidP="003022E9">
      <w:pPr>
        <w:pStyle w:val="Heading4"/>
        <w:spacing w:after="120"/>
        <w:jc w:val="both"/>
      </w:pPr>
      <w:r>
        <w:lastRenderedPageBreak/>
        <w:t>LRWS’s determination that</w:t>
      </w:r>
      <w:r w:rsidR="0096200C" w:rsidRPr="008C51DA">
        <w:t xml:space="preserve"> p</w:t>
      </w:r>
      <w:r w:rsidR="00551050" w:rsidRPr="008C51DA">
        <w:t xml:space="preserve">rovisions for paying the </w:t>
      </w:r>
      <w:r w:rsidR="00045BB1" w:rsidRPr="008C51DA">
        <w:t xml:space="preserve">capital and other </w:t>
      </w:r>
      <w:r w:rsidR="00551050" w:rsidRPr="008C51DA">
        <w:t>cost</w:t>
      </w:r>
      <w:r w:rsidR="00045BB1" w:rsidRPr="008C51DA">
        <w:t>s</w:t>
      </w:r>
      <w:r w:rsidR="00551050" w:rsidRPr="008C51DA">
        <w:t xml:space="preserve"> of the extension or expansion have been made and are acceptable to </w:t>
      </w:r>
      <w:r>
        <w:t>LRWS</w:t>
      </w:r>
      <w:r w:rsidR="00551050" w:rsidRPr="008C51DA">
        <w:t xml:space="preserve"> in its sole discretion.</w:t>
      </w:r>
    </w:p>
    <w:p w14:paraId="2256767D" w14:textId="13C90F44" w:rsidR="00E07224" w:rsidRDefault="00E07224" w:rsidP="00192994">
      <w:pPr>
        <w:pStyle w:val="Heading2"/>
        <w:spacing w:after="120"/>
        <w:ind w:left="994"/>
        <w:rPr>
          <w:b w:val="0"/>
        </w:rPr>
      </w:pPr>
      <w:r w:rsidRPr="00E07224">
        <w:t>Payment of Cost.</w:t>
      </w:r>
      <w:r>
        <w:rPr>
          <w:b w:val="0"/>
        </w:rPr>
        <w:t xml:space="preserve">  </w:t>
      </w:r>
      <w:r w:rsidRPr="00E07224">
        <w:rPr>
          <w:b w:val="0"/>
        </w:rPr>
        <w:t>In addition to paying the cost of the extension</w:t>
      </w:r>
      <w:r>
        <w:rPr>
          <w:b w:val="0"/>
        </w:rPr>
        <w:t xml:space="preserve"> as required by LRWS</w:t>
      </w:r>
      <w:r w:rsidRPr="00E07224">
        <w:rPr>
          <w:b w:val="0"/>
        </w:rPr>
        <w:t xml:space="preserve">, the individual(s) requesting the extension </w:t>
      </w:r>
      <w:r>
        <w:rPr>
          <w:b w:val="0"/>
        </w:rPr>
        <w:t xml:space="preserve">may </w:t>
      </w:r>
      <w:r w:rsidRPr="00E07224">
        <w:rPr>
          <w:b w:val="0"/>
        </w:rPr>
        <w:t>be required to pay all applicable service application fees, tap fees, capacity fees and deposits in advance of service being provided.</w:t>
      </w:r>
    </w:p>
    <w:p w14:paraId="0FBC08EB" w14:textId="6D865865" w:rsidR="006B3A2E" w:rsidRPr="008C51DA" w:rsidRDefault="00A6382E" w:rsidP="00192994">
      <w:pPr>
        <w:pStyle w:val="Heading2"/>
        <w:keepNext w:val="0"/>
        <w:keepLines w:val="0"/>
        <w:spacing w:before="0" w:after="120"/>
        <w:ind w:left="994"/>
        <w:rPr>
          <w:b w:val="0"/>
        </w:rPr>
      </w:pPr>
      <w:r w:rsidRPr="008C51DA">
        <w:t>Service</w:t>
      </w:r>
      <w:r>
        <w:t xml:space="preserve"> Commitments in Writing and </w:t>
      </w:r>
      <w:r w:rsidR="006B3A2E" w:rsidRPr="008C51DA">
        <w:t>Cancellation of Commitments in Case of Delay</w:t>
      </w:r>
      <w:r w:rsidR="00EA3DEE" w:rsidRPr="008C51DA">
        <w:t>.</w:t>
      </w:r>
      <w:r w:rsidR="006A30B4" w:rsidRPr="008C51DA">
        <w:t xml:space="preserve">  </w:t>
      </w:r>
      <w:r w:rsidR="006B3A2E" w:rsidRPr="008C51DA">
        <w:rPr>
          <w:b w:val="0"/>
        </w:rPr>
        <w:t xml:space="preserve">Any commitment </w:t>
      </w:r>
      <w:r w:rsidR="001C15D1" w:rsidRPr="008C51DA">
        <w:rPr>
          <w:b w:val="0"/>
        </w:rPr>
        <w:t xml:space="preserve">by </w:t>
      </w:r>
      <w:r w:rsidR="004A41D8">
        <w:rPr>
          <w:b w:val="0"/>
        </w:rPr>
        <w:t>LRWS</w:t>
      </w:r>
      <w:r w:rsidR="001C15D1" w:rsidRPr="008C51DA">
        <w:rPr>
          <w:b w:val="0"/>
        </w:rPr>
        <w:t xml:space="preserve"> to provide S</w:t>
      </w:r>
      <w:r w:rsidR="006B3A2E" w:rsidRPr="008C51DA">
        <w:rPr>
          <w:b w:val="0"/>
        </w:rPr>
        <w:t xml:space="preserve">ervice or capacity for any future development, construction or other project </w:t>
      </w:r>
      <w:r w:rsidR="00B833A3" w:rsidRPr="00B833A3">
        <w:rPr>
          <w:b w:val="0"/>
        </w:rPr>
        <w:t>shall be binding only if made in writing after approval of the Commission</w:t>
      </w:r>
      <w:r w:rsidR="00B833A3" w:rsidRPr="008C51DA">
        <w:rPr>
          <w:b w:val="0"/>
        </w:rPr>
        <w:t xml:space="preserve"> </w:t>
      </w:r>
      <w:r w:rsidR="00B833A3">
        <w:rPr>
          <w:b w:val="0"/>
        </w:rPr>
        <w:t xml:space="preserve">and </w:t>
      </w:r>
      <w:r w:rsidR="006B3A2E" w:rsidRPr="008C51DA">
        <w:rPr>
          <w:b w:val="0"/>
        </w:rPr>
        <w:t>may be withdrawn or cancelled, or the capacity commitment reduced, if the construction or development plan or any phase thereof is delayed for more than three years beyond the later of a) the date that the capacity commitment was issued, or b) the date if any that is referenced in the capacity commitment documents as the date that construction is anticipated to begin for any project, development or phase thereof.</w:t>
      </w:r>
    </w:p>
    <w:p w14:paraId="2538E1F5" w14:textId="1CF1155B" w:rsidR="00EB0647" w:rsidRPr="008C51DA" w:rsidRDefault="0040692D" w:rsidP="003022E9">
      <w:pPr>
        <w:pStyle w:val="Heading1"/>
        <w:keepNext w:val="0"/>
        <w:keepLines w:val="0"/>
        <w:spacing w:before="0" w:after="120"/>
      </w:pPr>
      <w:r w:rsidRPr="008C51DA">
        <w:t xml:space="preserve">General </w:t>
      </w:r>
      <w:r w:rsidR="00563ECB" w:rsidRPr="008C51DA">
        <w:t xml:space="preserve">Terms of </w:t>
      </w:r>
      <w:r w:rsidR="00EB0647" w:rsidRPr="008C51DA">
        <w:t>Service</w:t>
      </w:r>
      <w:r w:rsidR="00EA3DEE" w:rsidRPr="008C51DA">
        <w:t>.</w:t>
      </w:r>
      <w:r w:rsidR="00EB0647" w:rsidRPr="008C51DA">
        <w:t xml:space="preserve"> </w:t>
      </w:r>
    </w:p>
    <w:p w14:paraId="2E4CB7B8" w14:textId="38B35C8E" w:rsidR="008E2B0A" w:rsidRPr="008C51DA" w:rsidRDefault="008E2B0A" w:rsidP="003022E9">
      <w:pPr>
        <w:pStyle w:val="Heading2"/>
        <w:keepNext w:val="0"/>
        <w:keepLines w:val="0"/>
        <w:spacing w:before="0" w:after="120"/>
      </w:pPr>
      <w:r w:rsidRPr="008C51DA">
        <w:t>Use of Service</w:t>
      </w:r>
      <w:r w:rsidR="00EA3DEE" w:rsidRPr="008C51DA">
        <w:t>.</w:t>
      </w:r>
      <w:r w:rsidR="006A30B4" w:rsidRPr="008C51DA">
        <w:t xml:space="preserve">  </w:t>
      </w:r>
      <w:r w:rsidRPr="008C51DA">
        <w:rPr>
          <w:b w:val="0"/>
        </w:rPr>
        <w:t xml:space="preserve">The </w:t>
      </w:r>
      <w:r w:rsidR="001C15D1" w:rsidRPr="008C51DA">
        <w:rPr>
          <w:b w:val="0"/>
        </w:rPr>
        <w:t>S</w:t>
      </w:r>
      <w:r w:rsidRPr="008C51DA">
        <w:rPr>
          <w:b w:val="0"/>
        </w:rPr>
        <w:t xml:space="preserve">ervice provided by </w:t>
      </w:r>
      <w:r w:rsidR="004A41D8">
        <w:rPr>
          <w:b w:val="0"/>
        </w:rPr>
        <w:t>LRWS</w:t>
      </w:r>
      <w:r w:rsidRPr="008C51DA">
        <w:rPr>
          <w:b w:val="0"/>
        </w:rPr>
        <w:t xml:space="preserve"> </w:t>
      </w:r>
      <w:r w:rsidR="0082417D" w:rsidRPr="008C51DA">
        <w:rPr>
          <w:b w:val="0"/>
        </w:rPr>
        <w:t>will</w:t>
      </w:r>
      <w:r w:rsidR="00EB0647" w:rsidRPr="008C51DA">
        <w:rPr>
          <w:b w:val="0"/>
        </w:rPr>
        <w:t xml:space="preserve"> not</w:t>
      </w:r>
      <w:r w:rsidRPr="008C51DA">
        <w:rPr>
          <w:b w:val="0"/>
        </w:rPr>
        <w:t xml:space="preserve"> be used in any manner other than those provided for in </w:t>
      </w:r>
      <w:r w:rsidR="004A41D8">
        <w:rPr>
          <w:b w:val="0"/>
        </w:rPr>
        <w:t>LRWS</w:t>
      </w:r>
      <w:r w:rsidR="00531D84" w:rsidRPr="008C51DA">
        <w:rPr>
          <w:b w:val="0"/>
        </w:rPr>
        <w:t>’</w:t>
      </w:r>
      <w:r w:rsidRPr="008C51DA">
        <w:rPr>
          <w:b w:val="0"/>
        </w:rPr>
        <w:t xml:space="preserve">s applicable rate schedule, </w:t>
      </w:r>
      <w:r w:rsidR="004A41D8">
        <w:rPr>
          <w:b w:val="0"/>
        </w:rPr>
        <w:t>s</w:t>
      </w:r>
      <w:r w:rsidR="00EE20FB" w:rsidRPr="008C51DA">
        <w:rPr>
          <w:b w:val="0"/>
        </w:rPr>
        <w:t>ervice</w:t>
      </w:r>
      <w:r w:rsidRPr="008C51DA">
        <w:rPr>
          <w:b w:val="0"/>
        </w:rPr>
        <w:t xml:space="preserve"> agreement or contract</w:t>
      </w:r>
      <w:r w:rsidR="00FE0799" w:rsidRPr="008C51DA">
        <w:rPr>
          <w:b w:val="0"/>
        </w:rPr>
        <w:t xml:space="preserve"> and </w:t>
      </w:r>
      <w:r w:rsidR="001C15D1" w:rsidRPr="008C51DA">
        <w:rPr>
          <w:b w:val="0"/>
        </w:rPr>
        <w:t xml:space="preserve">such </w:t>
      </w:r>
      <w:r w:rsidR="00EE20FB" w:rsidRPr="008C51DA">
        <w:rPr>
          <w:b w:val="0"/>
        </w:rPr>
        <w:t>Service</w:t>
      </w:r>
      <w:r w:rsidR="001C15D1" w:rsidRPr="008C51DA">
        <w:rPr>
          <w:b w:val="0"/>
        </w:rPr>
        <w:t xml:space="preserve"> </w:t>
      </w:r>
      <w:r w:rsidR="0082417D" w:rsidRPr="008C51DA">
        <w:rPr>
          <w:b w:val="0"/>
        </w:rPr>
        <w:t>will</w:t>
      </w:r>
      <w:r w:rsidR="001C15D1" w:rsidRPr="008C51DA">
        <w:rPr>
          <w:b w:val="0"/>
        </w:rPr>
        <w:t xml:space="preserve"> not be used for resale</w:t>
      </w:r>
      <w:r w:rsidR="00E07224">
        <w:rPr>
          <w:b w:val="0"/>
        </w:rPr>
        <w:t xml:space="preserve"> of </w:t>
      </w:r>
      <w:r w:rsidR="004A41D8">
        <w:rPr>
          <w:b w:val="0"/>
        </w:rPr>
        <w:t>S</w:t>
      </w:r>
      <w:r w:rsidR="00E07224">
        <w:rPr>
          <w:b w:val="0"/>
        </w:rPr>
        <w:t>ervice to any other customer</w:t>
      </w:r>
      <w:r w:rsidRPr="008C51DA">
        <w:rPr>
          <w:b w:val="0"/>
        </w:rPr>
        <w:t>.</w:t>
      </w:r>
      <w:r w:rsidRPr="008C51DA">
        <w:t xml:space="preserve"> </w:t>
      </w:r>
      <w:r w:rsidR="00563ECB" w:rsidRPr="008C51DA">
        <w:t xml:space="preserve"> </w:t>
      </w:r>
    </w:p>
    <w:p w14:paraId="5030D134" w14:textId="67CD02EC" w:rsidR="008E2B0A" w:rsidRPr="008C51DA" w:rsidRDefault="00563ECB" w:rsidP="003022E9">
      <w:pPr>
        <w:pStyle w:val="Heading2"/>
        <w:keepNext w:val="0"/>
        <w:keepLines w:val="0"/>
        <w:spacing w:before="0" w:after="120"/>
      </w:pPr>
      <w:r w:rsidRPr="008C51DA">
        <w:t xml:space="preserve">Standards of </w:t>
      </w:r>
      <w:r w:rsidR="008E2B0A" w:rsidRPr="008C51DA">
        <w:t xml:space="preserve">Service and </w:t>
      </w:r>
      <w:r w:rsidRPr="008C51DA">
        <w:t xml:space="preserve">Disclaimer of </w:t>
      </w:r>
      <w:r w:rsidR="008E2B0A" w:rsidRPr="008C51DA">
        <w:t>Liability</w:t>
      </w:r>
      <w:r w:rsidR="00EA3DEE" w:rsidRPr="008C51DA">
        <w:t>.</w:t>
      </w:r>
      <w:r w:rsidR="008E2B0A" w:rsidRPr="008C51DA">
        <w:t xml:space="preserve"> </w:t>
      </w:r>
    </w:p>
    <w:p w14:paraId="332EF96E" w14:textId="6DFDCA30" w:rsidR="002B7930" w:rsidRPr="008C51DA" w:rsidRDefault="004A41D8" w:rsidP="003022E9">
      <w:pPr>
        <w:pStyle w:val="Heading3"/>
        <w:keepNext w:val="0"/>
        <w:keepLines w:val="0"/>
        <w:spacing w:after="120"/>
      </w:pPr>
      <w:r>
        <w:t>LRWS</w:t>
      </w:r>
      <w:r w:rsidR="00EE20FB" w:rsidRPr="008C51DA">
        <w:t xml:space="preserve"> </w:t>
      </w:r>
      <w:r w:rsidR="0082417D" w:rsidRPr="008C51DA">
        <w:t>will</w:t>
      </w:r>
      <w:r w:rsidR="00EE20FB" w:rsidRPr="008C51DA">
        <w:t xml:space="preserve"> endeavor to provide</w:t>
      </w:r>
      <w:r w:rsidR="00563ECB" w:rsidRPr="008C51DA">
        <w:t xml:space="preserve"> </w:t>
      </w:r>
      <w:r w:rsidR="00E07224">
        <w:t xml:space="preserve">water </w:t>
      </w:r>
      <w:r w:rsidR="00EE20FB" w:rsidRPr="008C51DA">
        <w:t>Service</w:t>
      </w:r>
      <w:r w:rsidR="00563ECB" w:rsidRPr="008C51DA">
        <w:t xml:space="preserve"> at a minimum pressure of twenty-five (25) pounds per square inch</w:t>
      </w:r>
      <w:r w:rsidR="001C15D1" w:rsidRPr="008C51DA">
        <w:t xml:space="preserve"> (“</w:t>
      </w:r>
      <w:r w:rsidR="001C15D1" w:rsidRPr="008C51DA">
        <w:rPr>
          <w:i/>
        </w:rPr>
        <w:t>PSI</w:t>
      </w:r>
      <w:r w:rsidR="001C15D1" w:rsidRPr="008C51DA">
        <w:t>”)</w:t>
      </w:r>
      <w:r w:rsidR="00563ECB" w:rsidRPr="008C51DA">
        <w:t xml:space="preserve"> under normal operating conditions and twenty (20) </w:t>
      </w:r>
      <w:r w:rsidR="001C15D1" w:rsidRPr="008C51DA">
        <w:t>PSI</w:t>
      </w:r>
      <w:r w:rsidR="00563ECB" w:rsidRPr="008C51DA">
        <w:t xml:space="preserve"> during unusually heavy demand periods.  </w:t>
      </w:r>
      <w:r w:rsidR="00563ECB" w:rsidRPr="00B833A3">
        <w:rPr>
          <w:b/>
          <w:i/>
        </w:rPr>
        <w:t xml:space="preserve">However, </w:t>
      </w:r>
      <w:r w:rsidRPr="00B833A3">
        <w:rPr>
          <w:b/>
          <w:i/>
        </w:rPr>
        <w:t>LRWS</w:t>
      </w:r>
      <w:r w:rsidR="00563ECB" w:rsidRPr="00B833A3">
        <w:rPr>
          <w:b/>
          <w:i/>
        </w:rPr>
        <w:t xml:space="preserve"> does not guarantee or warrant</w:t>
      </w:r>
      <w:r w:rsidR="001C15D1" w:rsidRPr="00B833A3">
        <w:rPr>
          <w:b/>
          <w:i/>
        </w:rPr>
        <w:t xml:space="preserve"> such pressure and does not warrant or guarantee </w:t>
      </w:r>
      <w:r w:rsidR="00563ECB" w:rsidRPr="00B833A3">
        <w:rPr>
          <w:b/>
          <w:i/>
        </w:rPr>
        <w:t xml:space="preserve">that </w:t>
      </w:r>
      <w:r w:rsidR="001C15D1" w:rsidRPr="00B833A3">
        <w:rPr>
          <w:b/>
          <w:i/>
        </w:rPr>
        <w:t>the pressure or quantity</w:t>
      </w:r>
      <w:r w:rsidR="00563ECB" w:rsidRPr="00B833A3">
        <w:rPr>
          <w:b/>
          <w:i/>
        </w:rPr>
        <w:t xml:space="preserve"> of water will be sufficient for fire </w:t>
      </w:r>
      <w:r w:rsidR="00F3043D" w:rsidRPr="00B833A3">
        <w:rPr>
          <w:b/>
          <w:i/>
        </w:rPr>
        <w:t>s</w:t>
      </w:r>
      <w:r w:rsidR="00EE20FB" w:rsidRPr="00B833A3">
        <w:rPr>
          <w:b/>
          <w:i/>
        </w:rPr>
        <w:t>ervice</w:t>
      </w:r>
      <w:r w:rsidR="00563ECB" w:rsidRPr="00B833A3">
        <w:rPr>
          <w:b/>
          <w:i/>
        </w:rPr>
        <w:t xml:space="preserve"> or other </w:t>
      </w:r>
      <w:r w:rsidR="00043A6A" w:rsidRPr="00B833A3">
        <w:rPr>
          <w:b/>
          <w:i/>
        </w:rPr>
        <w:t xml:space="preserve">intended </w:t>
      </w:r>
      <w:r w:rsidR="00563ECB" w:rsidRPr="00B833A3">
        <w:rPr>
          <w:b/>
          <w:i/>
        </w:rPr>
        <w:t>uses.</w:t>
      </w:r>
      <w:r w:rsidR="00563ECB" w:rsidRPr="008C51DA">
        <w:t xml:space="preserve">  </w:t>
      </w:r>
      <w:r>
        <w:t>LRWS</w:t>
      </w:r>
      <w:r w:rsidR="00563ECB" w:rsidRPr="008C51DA">
        <w:t xml:space="preserve"> </w:t>
      </w:r>
      <w:r w:rsidR="0082417D" w:rsidRPr="008C51DA">
        <w:t>will</w:t>
      </w:r>
      <w:r w:rsidR="00563ECB" w:rsidRPr="008C51DA">
        <w:t xml:space="preserve"> not be liable to</w:t>
      </w:r>
      <w:r w:rsidR="00B90CCE" w:rsidRPr="008C51DA">
        <w:t xml:space="preserve"> the</w:t>
      </w:r>
      <w:r w:rsidR="00563ECB" w:rsidRPr="008C51DA">
        <w:t xml:space="preserve"> Customer or any other parties for loss or damages resulting from insufficiency of pressures or volumes or for insufficiency of </w:t>
      </w:r>
      <w:r w:rsidR="00EE20FB" w:rsidRPr="008C51DA">
        <w:t>service</w:t>
      </w:r>
      <w:r w:rsidR="00563ECB" w:rsidRPr="008C51DA">
        <w:t xml:space="preserve"> for firefighting or fire protection </w:t>
      </w:r>
      <w:r w:rsidR="00EE20FB" w:rsidRPr="008C51DA">
        <w:t>service</w:t>
      </w:r>
      <w:r w:rsidR="00563ECB" w:rsidRPr="008C51DA">
        <w:t xml:space="preserve"> or other uses.  </w:t>
      </w:r>
    </w:p>
    <w:p w14:paraId="61F4F9FD" w14:textId="284E6598" w:rsidR="002B7930" w:rsidRPr="008C51DA" w:rsidRDefault="004A41D8" w:rsidP="003022E9">
      <w:pPr>
        <w:pStyle w:val="Heading3"/>
        <w:keepNext w:val="0"/>
        <w:keepLines w:val="0"/>
        <w:spacing w:after="120"/>
      </w:pPr>
      <w:r>
        <w:t>LRWS</w:t>
      </w:r>
      <w:r w:rsidR="004A2905" w:rsidRPr="008C51DA">
        <w:t xml:space="preserve"> does not </w:t>
      </w:r>
      <w:r w:rsidR="00FA6FEF">
        <w:t xml:space="preserve">warrant or </w:t>
      </w:r>
      <w:r w:rsidR="004A2905" w:rsidRPr="008C51DA">
        <w:t xml:space="preserve">guarantee continuous </w:t>
      </w:r>
      <w:r w:rsidR="00043A6A" w:rsidRPr="008C51DA">
        <w:t xml:space="preserve">or uninterrupted </w:t>
      </w:r>
      <w:r w:rsidR="00EE20FB" w:rsidRPr="008C51DA">
        <w:t>Service</w:t>
      </w:r>
      <w:r w:rsidR="004A2905" w:rsidRPr="008C51DA">
        <w:t xml:space="preserve">. </w:t>
      </w:r>
      <w:r w:rsidR="009915D1" w:rsidRPr="008C51DA">
        <w:t xml:space="preserve"> </w:t>
      </w:r>
      <w:r>
        <w:t>LRWS</w:t>
      </w:r>
      <w:r w:rsidR="004A2905" w:rsidRPr="008C51DA">
        <w:t xml:space="preserve"> </w:t>
      </w:r>
      <w:r w:rsidR="0082417D" w:rsidRPr="008C51DA">
        <w:t>will</w:t>
      </w:r>
      <w:r w:rsidR="004A2905" w:rsidRPr="008C51DA">
        <w:t xml:space="preserve"> use reasonable diligence to </w:t>
      </w:r>
      <w:r w:rsidR="00FA41F2" w:rsidRPr="008C51DA">
        <w:t>restore interrupted</w:t>
      </w:r>
      <w:r w:rsidR="004A2905" w:rsidRPr="008C51DA">
        <w:t xml:space="preserve"> </w:t>
      </w:r>
      <w:r w:rsidR="00EE20FB" w:rsidRPr="008C51DA">
        <w:t>Service</w:t>
      </w:r>
      <w:r w:rsidR="004A2905" w:rsidRPr="008C51DA">
        <w:t xml:space="preserve">, but </w:t>
      </w:r>
      <w:r w:rsidR="0082417D" w:rsidRPr="008C51DA">
        <w:t>will</w:t>
      </w:r>
      <w:r w:rsidR="004A2905" w:rsidRPr="008C51DA">
        <w:t xml:space="preserve"> not </w:t>
      </w:r>
      <w:r w:rsidR="00FA41F2" w:rsidRPr="008C51DA">
        <w:t xml:space="preserve">in any event </w:t>
      </w:r>
      <w:r w:rsidR="004A2905" w:rsidRPr="008C51DA">
        <w:t xml:space="preserve">be liable for any loss or damage from </w:t>
      </w:r>
      <w:r w:rsidR="00FA41F2" w:rsidRPr="008C51DA">
        <w:t>any</w:t>
      </w:r>
      <w:r w:rsidR="004A2905" w:rsidRPr="008C51DA">
        <w:t xml:space="preserve"> failure, interruption, reduction or suspension of </w:t>
      </w:r>
      <w:r w:rsidR="00EE20FB" w:rsidRPr="008C51DA">
        <w:t>Service</w:t>
      </w:r>
      <w:r w:rsidR="00922B4A" w:rsidRPr="008C51DA">
        <w:t xml:space="preserve"> or the failure of water supplies to meet </w:t>
      </w:r>
      <w:proofErr w:type="spellStart"/>
      <w:r w:rsidR="00922B4A" w:rsidRPr="008C51DA">
        <w:t>potablity</w:t>
      </w:r>
      <w:proofErr w:type="spellEnd"/>
      <w:r w:rsidR="00922B4A" w:rsidRPr="008C51DA">
        <w:t xml:space="preserve"> standards</w:t>
      </w:r>
      <w:r w:rsidR="004A2905" w:rsidRPr="008C51DA">
        <w:t xml:space="preserve">. </w:t>
      </w:r>
    </w:p>
    <w:p w14:paraId="29CAED2A" w14:textId="6B28DC2D" w:rsidR="002B7930" w:rsidRPr="008C51DA" w:rsidRDefault="004A41D8" w:rsidP="003022E9">
      <w:pPr>
        <w:pStyle w:val="Heading3"/>
        <w:keepNext w:val="0"/>
        <w:keepLines w:val="0"/>
        <w:spacing w:after="120"/>
      </w:pPr>
      <w:r>
        <w:lastRenderedPageBreak/>
        <w:t>LRWS</w:t>
      </w:r>
      <w:r w:rsidR="004A2905" w:rsidRPr="008C51DA">
        <w:t xml:space="preserve"> reserves the right to curtail or temporarily interrupt, without notice, </w:t>
      </w:r>
      <w:r w:rsidR="00EE20FB" w:rsidRPr="008C51DA">
        <w:t xml:space="preserve">the </w:t>
      </w:r>
      <w:r w:rsidR="004A2905" w:rsidRPr="008C51DA">
        <w:t>Customer</w:t>
      </w:r>
      <w:r w:rsidR="00EE20FB" w:rsidRPr="008C51DA">
        <w:t>’s</w:t>
      </w:r>
      <w:r w:rsidR="004A2905" w:rsidRPr="008C51DA">
        <w:t xml:space="preserve"> </w:t>
      </w:r>
      <w:r w:rsidR="00EE20FB" w:rsidRPr="008C51DA">
        <w:t>Service</w:t>
      </w:r>
      <w:r w:rsidR="004A2905" w:rsidRPr="008C51DA">
        <w:t xml:space="preserve"> when it </w:t>
      </w:r>
      <w:r w:rsidR="0082417D" w:rsidRPr="008C51DA">
        <w:t>will</w:t>
      </w:r>
      <w:r w:rsidR="004A2905" w:rsidRPr="008C51DA">
        <w:t xml:space="preserve"> become necessary in order that repairs, replacements or changes may be made in </w:t>
      </w:r>
      <w:r>
        <w:t>LRWS</w:t>
      </w:r>
      <w:r w:rsidR="00531D84" w:rsidRPr="008C51DA">
        <w:t>’</w:t>
      </w:r>
      <w:r w:rsidR="004A2905" w:rsidRPr="008C51DA">
        <w:t xml:space="preserve">s facilities and equipment, either on or off </w:t>
      </w:r>
      <w:r w:rsidR="00EE20FB" w:rsidRPr="008C51DA">
        <w:t xml:space="preserve">the </w:t>
      </w:r>
      <w:r w:rsidR="004A2905" w:rsidRPr="008C51DA">
        <w:t>Customer</w:t>
      </w:r>
      <w:r w:rsidR="00531D84" w:rsidRPr="008C51DA">
        <w:t>’</w:t>
      </w:r>
      <w:r w:rsidR="004A2905" w:rsidRPr="008C51DA">
        <w:t xml:space="preserve">s premises. </w:t>
      </w:r>
    </w:p>
    <w:p w14:paraId="365F5AD1" w14:textId="50B23897" w:rsidR="004A2905" w:rsidRPr="008C51DA" w:rsidRDefault="004A41D8" w:rsidP="003022E9">
      <w:pPr>
        <w:pStyle w:val="Heading3"/>
        <w:keepNext w:val="0"/>
        <w:keepLines w:val="0"/>
        <w:spacing w:after="120"/>
      </w:pPr>
      <w:r>
        <w:t>LRWS</w:t>
      </w:r>
      <w:r w:rsidR="004A2905" w:rsidRPr="008C51DA">
        <w:t xml:space="preserve"> may impose reasonable restrictions on the use of </w:t>
      </w:r>
      <w:r w:rsidR="00EE20FB" w:rsidRPr="008C51DA">
        <w:t>Service</w:t>
      </w:r>
      <w:r w:rsidR="004A2905" w:rsidRPr="008C51DA">
        <w:t xml:space="preserve"> during periods of </w:t>
      </w:r>
      <w:r w:rsidR="00FA41F2" w:rsidRPr="008C51DA">
        <w:t xml:space="preserve">limited supply or </w:t>
      </w:r>
      <w:r w:rsidR="004A2905" w:rsidRPr="008C51DA">
        <w:t xml:space="preserve">excessive demand or other </w:t>
      </w:r>
      <w:r w:rsidR="00FA41F2" w:rsidRPr="008C51DA">
        <w:t>circumstances</w:t>
      </w:r>
      <w:r w:rsidR="00B90CCE" w:rsidRPr="008C51DA">
        <w:t xml:space="preserve"> that may jeopardize</w:t>
      </w:r>
      <w:r w:rsidR="004A2905" w:rsidRPr="008C51DA">
        <w:t xml:space="preserve"> the supply of </w:t>
      </w:r>
      <w:r w:rsidR="00EE20FB" w:rsidRPr="008C51DA">
        <w:t>Service</w:t>
      </w:r>
      <w:r w:rsidR="004A2905" w:rsidRPr="008C51DA">
        <w:t xml:space="preserve"> to any group of Customers. </w:t>
      </w:r>
    </w:p>
    <w:p w14:paraId="2C8CA50A" w14:textId="55FA05FD" w:rsidR="00EB0647" w:rsidRPr="00FA6FEF" w:rsidRDefault="00EB0647" w:rsidP="00192994">
      <w:pPr>
        <w:pStyle w:val="Heading2"/>
        <w:keepNext w:val="0"/>
        <w:keepLines w:val="0"/>
        <w:spacing w:before="0" w:after="120"/>
      </w:pPr>
      <w:r w:rsidRPr="008C51DA">
        <w:t>Access to Customer’s Premises</w:t>
      </w:r>
      <w:r w:rsidR="00EA3DEE" w:rsidRPr="008C51DA">
        <w:t>.</w:t>
      </w:r>
      <w:r w:rsidR="00900D71">
        <w:t xml:space="preserve">  </w:t>
      </w:r>
      <w:r w:rsidRPr="00192994">
        <w:rPr>
          <w:b w:val="0"/>
        </w:rPr>
        <w:t xml:space="preserve">The Customer agrees that employees of </w:t>
      </w:r>
      <w:r w:rsidR="004A41D8" w:rsidRPr="00192994">
        <w:rPr>
          <w:b w:val="0"/>
        </w:rPr>
        <w:t>LRWS</w:t>
      </w:r>
      <w:r w:rsidRPr="00192994">
        <w:rPr>
          <w:b w:val="0"/>
        </w:rPr>
        <w:t xml:space="preserve">, and its agents, </w:t>
      </w:r>
      <w:r w:rsidR="0082417D" w:rsidRPr="00192994">
        <w:rPr>
          <w:b w:val="0"/>
        </w:rPr>
        <w:t>will</w:t>
      </w:r>
      <w:r w:rsidRPr="00192994">
        <w:rPr>
          <w:b w:val="0"/>
        </w:rPr>
        <w:t xml:space="preserve"> have the right to enter the Customer’s premises for the purpose of making all necessary installations, inspections, repairs, readings and for any other reason for administering services</w:t>
      </w:r>
      <w:r w:rsidR="00043A6A" w:rsidRPr="00192994">
        <w:rPr>
          <w:b w:val="0"/>
        </w:rPr>
        <w:t xml:space="preserve"> and that the Customer will not permit unsafe conditions that might hinder such access</w:t>
      </w:r>
      <w:r w:rsidR="00B90CCE" w:rsidRPr="00192994">
        <w:rPr>
          <w:b w:val="0"/>
        </w:rPr>
        <w:t>.</w:t>
      </w:r>
    </w:p>
    <w:p w14:paraId="32B45E56" w14:textId="03455849" w:rsidR="0040692D" w:rsidRPr="008C51DA" w:rsidRDefault="000C58B4" w:rsidP="003022E9">
      <w:pPr>
        <w:pStyle w:val="Heading2"/>
        <w:keepNext w:val="0"/>
        <w:keepLines w:val="0"/>
        <w:spacing w:before="0" w:after="120"/>
      </w:pPr>
      <w:r w:rsidRPr="008C51DA">
        <w:t xml:space="preserve">Facilities, </w:t>
      </w:r>
      <w:r w:rsidR="0040692D" w:rsidRPr="008C51DA">
        <w:t>Equipment and Special Equipment</w:t>
      </w:r>
      <w:r w:rsidR="00EA3DEE" w:rsidRPr="008C51DA">
        <w:t>.</w:t>
      </w:r>
    </w:p>
    <w:p w14:paraId="2B714764" w14:textId="5097EB87" w:rsidR="00043A6A" w:rsidRPr="008C51DA" w:rsidRDefault="00043A6A" w:rsidP="003022E9">
      <w:pPr>
        <w:pStyle w:val="Heading3"/>
        <w:keepNext w:val="0"/>
        <w:keepLines w:val="0"/>
        <w:spacing w:after="120"/>
      </w:pPr>
      <w:r w:rsidRPr="008C51DA">
        <w:t xml:space="preserve">The Customer </w:t>
      </w:r>
      <w:r w:rsidR="0082417D" w:rsidRPr="008C51DA">
        <w:t>will</w:t>
      </w:r>
      <w:r w:rsidRPr="008C51DA">
        <w:t xml:space="preserve"> pay the cost of any special equipment necessary to meet the Customer’s unique service requirements, to eliminate pressure variations on the System</w:t>
      </w:r>
      <w:r w:rsidR="00E07224">
        <w:t xml:space="preserve"> resulting from Customer’s use</w:t>
      </w:r>
      <w:r w:rsidRPr="008C51DA">
        <w:t xml:space="preserve">, or otherwise </w:t>
      </w:r>
      <w:r w:rsidR="00E07224" w:rsidRPr="008C51DA">
        <w:t xml:space="preserve">to </w:t>
      </w:r>
      <w:r w:rsidRPr="008C51DA">
        <w:t xml:space="preserve">eliminate the detrimental effects on the System or on </w:t>
      </w:r>
      <w:r w:rsidR="00EE20FB" w:rsidRPr="008C51DA">
        <w:t>Service</w:t>
      </w:r>
      <w:r w:rsidRPr="008C51DA">
        <w:t xml:space="preserve"> of other Customers</w:t>
      </w:r>
      <w:r w:rsidR="00F3043D" w:rsidRPr="008C51DA">
        <w:t xml:space="preserve">. </w:t>
      </w:r>
      <w:r w:rsidRPr="008C51DA">
        <w:t xml:space="preserve"> </w:t>
      </w:r>
      <w:r w:rsidR="0052608B" w:rsidRPr="008C51DA">
        <w:t>LRWS</w:t>
      </w:r>
      <w:r w:rsidRPr="008C51DA">
        <w:t xml:space="preserve"> may make a reasonable charge for the additional equipment. All such equipment </w:t>
      </w:r>
      <w:r w:rsidR="0082417D" w:rsidRPr="008C51DA">
        <w:t>will</w:t>
      </w:r>
      <w:r w:rsidRPr="008C51DA">
        <w:t xml:space="preserve"> become the property of </w:t>
      </w:r>
      <w:r w:rsidR="004A41D8">
        <w:t>LRWS</w:t>
      </w:r>
      <w:r w:rsidRPr="008C51DA">
        <w:t xml:space="preserve">. </w:t>
      </w:r>
    </w:p>
    <w:p w14:paraId="55051811" w14:textId="27A0BBE2" w:rsidR="000C58B4" w:rsidRPr="008C51DA" w:rsidRDefault="000C58B4" w:rsidP="003022E9">
      <w:pPr>
        <w:pStyle w:val="Heading3"/>
        <w:keepNext w:val="0"/>
        <w:keepLines w:val="0"/>
        <w:spacing w:after="120"/>
      </w:pPr>
      <w:r w:rsidRPr="008C51DA">
        <w:t xml:space="preserve">The Customer </w:t>
      </w:r>
      <w:r w:rsidR="0082417D" w:rsidRPr="008C51DA">
        <w:t>will</w:t>
      </w:r>
      <w:r w:rsidRPr="008C51DA">
        <w:t xml:space="preserve"> not remove, replace, move, disconnect, deface, damage or destroy any facilities or equipment installed by </w:t>
      </w:r>
      <w:r w:rsidR="004A41D8">
        <w:t>LRWS</w:t>
      </w:r>
      <w:r w:rsidRPr="008C51DA">
        <w:t xml:space="preserve"> on Customer’s premises but </w:t>
      </w:r>
      <w:r w:rsidR="0082417D" w:rsidRPr="008C51DA">
        <w:t>will</w:t>
      </w:r>
      <w:r w:rsidRPr="008C51DA">
        <w:t xml:space="preserve"> take reasonable steps to protect such property from loss or damage. </w:t>
      </w:r>
      <w:r w:rsidR="00E07224" w:rsidRPr="008C51DA">
        <w:t xml:space="preserve">LRWS facilities or equipment may only be removed or replaced by </w:t>
      </w:r>
      <w:r w:rsidR="004A41D8">
        <w:t>LRWS</w:t>
      </w:r>
      <w:r w:rsidR="00E07224" w:rsidRPr="008C51DA">
        <w:t>, its agents, or contractors.</w:t>
      </w:r>
    </w:p>
    <w:p w14:paraId="4ACA7E40" w14:textId="331347DB" w:rsidR="00580D60" w:rsidRPr="008C51DA" w:rsidRDefault="00B90CCE" w:rsidP="003022E9">
      <w:pPr>
        <w:pStyle w:val="Heading3"/>
        <w:keepNext w:val="0"/>
        <w:keepLines w:val="0"/>
        <w:spacing w:after="120"/>
      </w:pPr>
      <w:r w:rsidRPr="008C51DA">
        <w:t xml:space="preserve">Where equipment and facilities installed by </w:t>
      </w:r>
      <w:r w:rsidR="004A41D8">
        <w:t>LRWS</w:t>
      </w:r>
      <w:r w:rsidRPr="008C51DA">
        <w:t xml:space="preserve"> are located on Customer’s property that is </w:t>
      </w:r>
      <w:r w:rsidR="00043A6A" w:rsidRPr="008C51DA">
        <w:t>not otherwise accessible to the public, t</w:t>
      </w:r>
      <w:r w:rsidR="000C58B4" w:rsidRPr="008C51DA">
        <w:t>he Custome</w:t>
      </w:r>
      <w:r w:rsidR="003022E9" w:rsidRPr="008C51DA">
        <w:t xml:space="preserve">r </w:t>
      </w:r>
      <w:r w:rsidR="0082417D" w:rsidRPr="008C51DA">
        <w:t>will</w:t>
      </w:r>
      <w:r w:rsidR="003022E9" w:rsidRPr="008C51DA">
        <w:t xml:space="preserve"> not permit access to</w:t>
      </w:r>
      <w:r w:rsidR="000C58B4" w:rsidRPr="008C51DA">
        <w:t xml:space="preserve"> </w:t>
      </w:r>
      <w:r w:rsidRPr="008C51DA">
        <w:t>such equipment and facilities</w:t>
      </w:r>
      <w:r w:rsidR="000C58B4" w:rsidRPr="008C51DA">
        <w:t xml:space="preserve"> except by duly authorized representatives of </w:t>
      </w:r>
      <w:r w:rsidR="004A41D8">
        <w:t>LRWS</w:t>
      </w:r>
      <w:r w:rsidR="000C58B4" w:rsidRPr="008C51DA">
        <w:t xml:space="preserve">.  </w:t>
      </w:r>
    </w:p>
    <w:p w14:paraId="4C93E57A" w14:textId="5E75C257" w:rsidR="0040692D" w:rsidRPr="008C51DA" w:rsidRDefault="0040692D" w:rsidP="003022E9">
      <w:pPr>
        <w:pStyle w:val="Heading3"/>
        <w:keepNext w:val="0"/>
        <w:keepLines w:val="0"/>
        <w:spacing w:after="120"/>
      </w:pPr>
      <w:r w:rsidRPr="008C51DA">
        <w:t xml:space="preserve">All equipment supplied or paid for by </w:t>
      </w:r>
      <w:r w:rsidR="004A41D8">
        <w:t>LRWS</w:t>
      </w:r>
      <w:r w:rsidR="00B90CCE" w:rsidRPr="008C51DA">
        <w:t>,</w:t>
      </w:r>
      <w:r w:rsidRPr="008C51DA">
        <w:t xml:space="preserve"> or which becomes the property of </w:t>
      </w:r>
      <w:r w:rsidR="004A41D8">
        <w:t>LRWS</w:t>
      </w:r>
      <w:r w:rsidRPr="008C51DA">
        <w:t xml:space="preserve"> </w:t>
      </w:r>
      <w:r w:rsidR="000C58B4" w:rsidRPr="008C51DA">
        <w:t xml:space="preserve">under these </w:t>
      </w:r>
      <w:r w:rsidR="00C10395">
        <w:t>Water and Sewer Regulations</w:t>
      </w:r>
      <w:r w:rsidRPr="008C51DA">
        <w:t xml:space="preserve">, </w:t>
      </w:r>
      <w:r w:rsidR="0082417D" w:rsidRPr="008C51DA">
        <w:t>will</w:t>
      </w:r>
      <w:r w:rsidRPr="008C51DA">
        <w:t xml:space="preserve"> remain </w:t>
      </w:r>
      <w:r w:rsidR="004A41D8">
        <w:t>LRWS</w:t>
      </w:r>
      <w:r w:rsidRPr="008C51DA">
        <w:t xml:space="preserve">’s exclusive property and </w:t>
      </w:r>
      <w:r w:rsidR="004A41D8">
        <w:t>LRWS</w:t>
      </w:r>
      <w:r w:rsidRPr="008C51DA">
        <w:t xml:space="preserve"> </w:t>
      </w:r>
      <w:r w:rsidR="0082417D" w:rsidRPr="008C51DA">
        <w:t>will</w:t>
      </w:r>
      <w:r w:rsidRPr="008C51DA">
        <w:t xml:space="preserve"> have the right to remove </w:t>
      </w:r>
      <w:r w:rsidR="00B90CCE" w:rsidRPr="008C51DA">
        <w:t xml:space="preserve">such property </w:t>
      </w:r>
      <w:r w:rsidRPr="008C51DA">
        <w:t xml:space="preserve">from the premises of Customer at any time after termination of </w:t>
      </w:r>
      <w:r w:rsidR="00EE20FB" w:rsidRPr="008C51DA">
        <w:t>Service</w:t>
      </w:r>
      <w:r w:rsidRPr="008C51DA">
        <w:t xml:space="preserve">. </w:t>
      </w:r>
    </w:p>
    <w:p w14:paraId="032BD7D9" w14:textId="5EF287FE" w:rsidR="004A2905" w:rsidRPr="008C51DA" w:rsidRDefault="00563ECB" w:rsidP="003022E9">
      <w:pPr>
        <w:pStyle w:val="Heading1"/>
        <w:keepNext w:val="0"/>
        <w:keepLines w:val="0"/>
        <w:spacing w:before="0" w:after="120"/>
      </w:pPr>
      <w:r w:rsidRPr="008C51DA">
        <w:t>Taps and Connections</w:t>
      </w:r>
      <w:r w:rsidR="00EA3DEE" w:rsidRPr="008C51DA">
        <w:t>.</w:t>
      </w:r>
    </w:p>
    <w:p w14:paraId="44046417" w14:textId="19580633" w:rsidR="004A2905" w:rsidRPr="008C51DA" w:rsidRDefault="004A2905" w:rsidP="003022E9">
      <w:pPr>
        <w:pStyle w:val="Heading2"/>
        <w:keepNext w:val="0"/>
        <w:keepLines w:val="0"/>
        <w:spacing w:before="0" w:after="120"/>
      </w:pPr>
      <w:r w:rsidRPr="008C51DA">
        <w:t>Tap Fees</w:t>
      </w:r>
      <w:r w:rsidR="00EA3DEE" w:rsidRPr="008C51DA">
        <w:t>.</w:t>
      </w:r>
    </w:p>
    <w:p w14:paraId="560DD5DC" w14:textId="25BD5613" w:rsidR="00A9579C" w:rsidRDefault="00A9579C" w:rsidP="003022E9">
      <w:pPr>
        <w:pStyle w:val="Heading3"/>
        <w:keepNext w:val="0"/>
        <w:keepLines w:val="0"/>
        <w:spacing w:after="120"/>
      </w:pPr>
      <w:r>
        <w:lastRenderedPageBreak/>
        <w:t>Standard Residential tap fees for water and sewer service shall be $1000 each.</w:t>
      </w:r>
    </w:p>
    <w:p w14:paraId="7780B267" w14:textId="65815814" w:rsidR="003E51C4" w:rsidRPr="008C51DA" w:rsidRDefault="00922B4A" w:rsidP="003022E9">
      <w:pPr>
        <w:pStyle w:val="Heading3"/>
        <w:keepNext w:val="0"/>
        <w:keepLines w:val="0"/>
        <w:spacing w:after="120"/>
      </w:pPr>
      <w:r w:rsidRPr="008C51DA">
        <w:t xml:space="preserve">For </w:t>
      </w:r>
      <w:r w:rsidR="00A9579C">
        <w:t xml:space="preserve">non-residential and non-standard </w:t>
      </w:r>
      <w:r w:rsidRPr="008C51DA">
        <w:t>taps</w:t>
      </w:r>
      <w:r w:rsidR="009915D1" w:rsidRPr="008C51DA">
        <w:t xml:space="preserve">, fire </w:t>
      </w:r>
      <w:r w:rsidR="00F3043D" w:rsidRPr="008C51DA">
        <w:t>s</w:t>
      </w:r>
      <w:r w:rsidR="00EE20FB" w:rsidRPr="008C51DA">
        <w:t>ervice</w:t>
      </w:r>
      <w:r w:rsidR="009915D1" w:rsidRPr="008C51DA">
        <w:t xml:space="preserve"> taps</w:t>
      </w:r>
      <w:r w:rsidRPr="008C51DA">
        <w:t xml:space="preserve"> and non-standard installations, </w:t>
      </w:r>
      <w:r w:rsidR="00885951" w:rsidRPr="008C51DA">
        <w:t>the Customer</w:t>
      </w:r>
      <w:r w:rsidRPr="008C51DA">
        <w:t xml:space="preserve"> will pay </w:t>
      </w:r>
      <w:r w:rsidR="004A41D8">
        <w:t>LRWS</w:t>
      </w:r>
      <w:r w:rsidRPr="008C51DA">
        <w:t>’s actual costs, both direct and indirect, of the connection</w:t>
      </w:r>
      <w:r w:rsidR="009915D1" w:rsidRPr="008C51DA">
        <w:t xml:space="preserve"> and associated equipment</w:t>
      </w:r>
      <w:r w:rsidRPr="008C51DA">
        <w:t xml:space="preserve">. </w:t>
      </w:r>
    </w:p>
    <w:p w14:paraId="1F49076A" w14:textId="1088BA3C" w:rsidR="003E51C4" w:rsidRPr="008C51DA" w:rsidRDefault="004A2905" w:rsidP="003022E9">
      <w:pPr>
        <w:pStyle w:val="Heading3"/>
        <w:keepNext w:val="0"/>
        <w:keepLines w:val="0"/>
        <w:spacing w:after="120"/>
      </w:pPr>
      <w:r w:rsidRPr="008C51DA">
        <w:t xml:space="preserve">The cost of a fire </w:t>
      </w:r>
      <w:r w:rsidR="00F3043D" w:rsidRPr="008C51DA">
        <w:t>s</w:t>
      </w:r>
      <w:r w:rsidR="00EE20FB" w:rsidRPr="008C51DA">
        <w:t>ervice</w:t>
      </w:r>
      <w:r w:rsidRPr="008C51DA">
        <w:t xml:space="preserve"> tap will be calculated by </w:t>
      </w:r>
      <w:r w:rsidR="004A41D8">
        <w:t>LRWS</w:t>
      </w:r>
      <w:r w:rsidRPr="008C51DA">
        <w:t xml:space="preserve"> </w:t>
      </w:r>
      <w:r w:rsidR="00885951" w:rsidRPr="008C51DA">
        <w:t>in</w:t>
      </w:r>
      <w:r w:rsidRPr="008C51DA">
        <w:t xml:space="preserve"> each individual case. The cost will i</w:t>
      </w:r>
      <w:r w:rsidR="00885951" w:rsidRPr="008C51DA">
        <w:t>nclude all materials and labor including the meter and vault</w:t>
      </w:r>
      <w:r w:rsidRPr="008C51DA">
        <w:t>.</w:t>
      </w:r>
    </w:p>
    <w:p w14:paraId="4FAE39DC" w14:textId="609C5B8D" w:rsidR="0094100C" w:rsidRPr="008C51DA" w:rsidRDefault="00885951" w:rsidP="003022E9">
      <w:pPr>
        <w:pStyle w:val="Heading3"/>
        <w:keepNext w:val="0"/>
        <w:keepLines w:val="0"/>
        <w:spacing w:after="120"/>
      </w:pPr>
      <w:r w:rsidRPr="008C51DA">
        <w:t>Any tap requested and paid for by the Customer</w:t>
      </w:r>
      <w:r w:rsidR="004A2905" w:rsidRPr="008C51DA">
        <w:t xml:space="preserve"> must be </w:t>
      </w:r>
      <w:r w:rsidR="003E51C4" w:rsidRPr="008C51DA">
        <w:t>constructed</w:t>
      </w:r>
      <w:r w:rsidR="004A2905" w:rsidRPr="008C51DA">
        <w:t xml:space="preserve"> within twelve (12) months</w:t>
      </w:r>
      <w:r w:rsidRPr="008C51DA">
        <w:t xml:space="preserve"> after that date on which the Customer paid the tap fees</w:t>
      </w:r>
      <w:r w:rsidR="004A2905" w:rsidRPr="008C51DA">
        <w:t xml:space="preserve">. Should a Customer fail to have the tap constructed within twelve (12) months of the </w:t>
      </w:r>
      <w:r w:rsidRPr="008C51DA">
        <w:t xml:space="preserve">tap </w:t>
      </w:r>
      <w:r w:rsidR="004A2905" w:rsidRPr="008C51DA">
        <w:t>fee payment, the</w:t>
      </w:r>
      <w:r w:rsidR="00237610" w:rsidRPr="008C51DA">
        <w:t xml:space="preserve"> tap</w:t>
      </w:r>
      <w:r w:rsidR="004A2905" w:rsidRPr="008C51DA">
        <w:t xml:space="preserve"> fee will be reimbursed to the Customer and the tap fee removed from </w:t>
      </w:r>
      <w:r w:rsidR="004A41D8">
        <w:t>LRWS</w:t>
      </w:r>
      <w:r w:rsidR="00531D84" w:rsidRPr="008C51DA">
        <w:t>’</w:t>
      </w:r>
      <w:r w:rsidR="004A2905" w:rsidRPr="008C51DA">
        <w:t>s records.</w:t>
      </w:r>
    </w:p>
    <w:p w14:paraId="69EE8A48" w14:textId="34534EAE" w:rsidR="004A2905" w:rsidRPr="008C51DA" w:rsidRDefault="004A2905" w:rsidP="003022E9">
      <w:pPr>
        <w:pStyle w:val="Heading3"/>
        <w:keepNext w:val="0"/>
        <w:keepLines w:val="0"/>
        <w:spacing w:after="120"/>
      </w:pPr>
      <w:r w:rsidRPr="008C51DA">
        <w:t xml:space="preserve">No water taps </w:t>
      </w:r>
      <w:r w:rsidR="0082417D" w:rsidRPr="008C51DA">
        <w:t>will</w:t>
      </w:r>
      <w:r w:rsidRPr="008C51DA">
        <w:t xml:space="preserve"> be made for th</w:t>
      </w:r>
      <w:r w:rsidR="00237610" w:rsidRPr="008C51DA">
        <w:t xml:space="preserve">e purpose of providing water </w:t>
      </w:r>
      <w:r w:rsidRPr="008C51DA">
        <w:t xml:space="preserve">for new construction unless </w:t>
      </w:r>
      <w:r w:rsidR="00522EA8" w:rsidRPr="008C51DA">
        <w:t xml:space="preserve">the </w:t>
      </w:r>
      <w:r w:rsidR="00454B51" w:rsidRPr="008C51DA">
        <w:t xml:space="preserve">Customer provides </w:t>
      </w:r>
      <w:r w:rsidR="004A41D8">
        <w:t>LRWS</w:t>
      </w:r>
      <w:r w:rsidRPr="008C51DA">
        <w:t xml:space="preserve"> </w:t>
      </w:r>
      <w:r w:rsidR="00454B51" w:rsidRPr="008C51DA">
        <w:t xml:space="preserve">with valid </w:t>
      </w:r>
      <w:r w:rsidRPr="008C51DA">
        <w:t>building permit</w:t>
      </w:r>
      <w:r w:rsidR="0094100C" w:rsidRPr="008C51DA">
        <w:t>s</w:t>
      </w:r>
      <w:r w:rsidRPr="008C51DA">
        <w:t xml:space="preserve">. </w:t>
      </w:r>
    </w:p>
    <w:p w14:paraId="03572D83" w14:textId="60F28DB8" w:rsidR="00CF5464" w:rsidRPr="008C51DA" w:rsidRDefault="00CF5464" w:rsidP="003022E9">
      <w:pPr>
        <w:pStyle w:val="Heading2"/>
        <w:keepNext w:val="0"/>
        <w:keepLines w:val="0"/>
        <w:spacing w:before="0" w:after="120"/>
      </w:pPr>
      <w:r w:rsidRPr="008C51DA">
        <w:t>Fire Service Taps</w:t>
      </w:r>
      <w:r w:rsidR="00EA3DEE" w:rsidRPr="008C51DA">
        <w:t>.</w:t>
      </w:r>
    </w:p>
    <w:p w14:paraId="446AAAEF" w14:textId="5433B8B7" w:rsidR="00CF5464" w:rsidRPr="008C51DA" w:rsidRDefault="00CF5464" w:rsidP="003022E9">
      <w:pPr>
        <w:pStyle w:val="Heading3"/>
        <w:keepNext w:val="0"/>
        <w:keepLines w:val="0"/>
        <w:spacing w:after="120"/>
        <w:rPr>
          <w:b/>
        </w:rPr>
      </w:pPr>
      <w:r w:rsidRPr="008C51DA">
        <w:rPr>
          <w:b/>
        </w:rPr>
        <w:t>Fire Service Taps</w:t>
      </w:r>
      <w:r w:rsidR="00EA3DEE" w:rsidRPr="008C51DA">
        <w:rPr>
          <w:b/>
        </w:rPr>
        <w:t>.</w:t>
      </w:r>
    </w:p>
    <w:p w14:paraId="4B2C75A7" w14:textId="6D8726A9" w:rsidR="00CF5464" w:rsidRPr="008C51DA" w:rsidRDefault="00CF5464" w:rsidP="003022E9">
      <w:pPr>
        <w:pStyle w:val="Heading4"/>
        <w:spacing w:after="120"/>
        <w:jc w:val="both"/>
      </w:pPr>
      <w:r w:rsidRPr="008C51DA">
        <w:t xml:space="preserve">All fire </w:t>
      </w:r>
      <w:r w:rsidR="00F3043D" w:rsidRPr="008C51DA">
        <w:t>se</w:t>
      </w:r>
      <w:r w:rsidR="00EE20FB" w:rsidRPr="008C51DA">
        <w:t>rvice</w:t>
      </w:r>
      <w:r w:rsidRPr="008C51DA">
        <w:t xml:space="preserve"> taps will require the installation of a full flow fire </w:t>
      </w:r>
      <w:r w:rsidR="00F3043D" w:rsidRPr="008C51DA">
        <w:t>s</w:t>
      </w:r>
      <w:r w:rsidR="00EE20FB" w:rsidRPr="008C51DA">
        <w:t>ervice</w:t>
      </w:r>
      <w:r w:rsidRPr="008C51DA">
        <w:t xml:space="preserve"> meter. The </w:t>
      </w:r>
      <w:r w:rsidR="00746DA8" w:rsidRPr="008C51DA">
        <w:t>C</w:t>
      </w:r>
      <w:r w:rsidRPr="008C51DA">
        <w:t xml:space="preserve">ustomer will be required to purchase a fire </w:t>
      </w:r>
      <w:r w:rsidR="00F3043D" w:rsidRPr="008C51DA">
        <w:t>s</w:t>
      </w:r>
      <w:r w:rsidR="00EE20FB" w:rsidRPr="008C51DA">
        <w:t>ervice</w:t>
      </w:r>
      <w:r w:rsidRPr="008C51DA">
        <w:t xml:space="preserve"> tap of </w:t>
      </w:r>
      <w:r w:rsidR="00D963A3" w:rsidRPr="008C51DA">
        <w:t>suitable size to meet</w:t>
      </w:r>
      <w:r w:rsidR="00237610" w:rsidRPr="008C51DA">
        <w:t xml:space="preserve"> applicable</w:t>
      </w:r>
      <w:r w:rsidRPr="008C51DA">
        <w:t xml:space="preserve"> fire protection requirements. </w:t>
      </w:r>
      <w:r w:rsidR="00746DA8" w:rsidRPr="008C51DA">
        <w:t xml:space="preserve"> </w:t>
      </w:r>
      <w:r w:rsidRPr="008C51DA">
        <w:t xml:space="preserve">This tap may be used for both fire protection and domestic </w:t>
      </w:r>
      <w:r w:rsidR="00F3043D" w:rsidRPr="008C51DA">
        <w:t>s</w:t>
      </w:r>
      <w:r w:rsidR="00EE20FB" w:rsidRPr="008C51DA">
        <w:t>ervice</w:t>
      </w:r>
      <w:r w:rsidRPr="008C51DA">
        <w:t xml:space="preserve"> at the discretion of </w:t>
      </w:r>
      <w:r w:rsidR="004A41D8">
        <w:t>LRWS</w:t>
      </w:r>
      <w:r w:rsidRPr="008C51DA">
        <w:t xml:space="preserve">. Water used </w:t>
      </w:r>
      <w:r w:rsidR="005F4DC3">
        <w:t xml:space="preserve">by duly chartered firefighting organization </w:t>
      </w:r>
      <w:r w:rsidRPr="008C51DA">
        <w:t>to actually fight fire</w:t>
      </w:r>
      <w:r w:rsidR="00D963A3" w:rsidRPr="008C51DA">
        <w:t>s</w:t>
      </w:r>
      <w:r w:rsidRPr="008C51DA">
        <w:t xml:space="preserve"> will not be billed</w:t>
      </w:r>
      <w:r w:rsidR="00237610" w:rsidRPr="008C51DA">
        <w:t xml:space="preserve"> to the Customer</w:t>
      </w:r>
      <w:r w:rsidRPr="008C51DA">
        <w:t>.</w:t>
      </w:r>
    </w:p>
    <w:p w14:paraId="3DC7033B" w14:textId="51537DAD" w:rsidR="00CF5464" w:rsidRPr="008C51DA" w:rsidRDefault="00CF5464" w:rsidP="003022E9">
      <w:pPr>
        <w:pStyle w:val="Heading4"/>
        <w:spacing w:after="120"/>
        <w:jc w:val="both"/>
      </w:pPr>
      <w:r w:rsidRPr="008C51DA">
        <w:t>All f</w:t>
      </w:r>
      <w:r w:rsidR="00237610" w:rsidRPr="008C51DA">
        <w:t xml:space="preserve">ire </w:t>
      </w:r>
      <w:r w:rsidR="00F3043D" w:rsidRPr="008C51DA">
        <w:t>s</w:t>
      </w:r>
      <w:r w:rsidR="00EE20FB" w:rsidRPr="008C51DA">
        <w:t>ervice</w:t>
      </w:r>
      <w:r w:rsidR="00237610" w:rsidRPr="008C51DA">
        <w:t xml:space="preserve"> taps will require an </w:t>
      </w:r>
      <w:r w:rsidRPr="008C51DA">
        <w:t>approved double check backflow pr</w:t>
      </w:r>
      <w:r w:rsidR="00237610" w:rsidRPr="008C51DA">
        <w:t>eventer in accordance with the requirements of the South Carolina</w:t>
      </w:r>
      <w:r w:rsidRPr="008C51DA">
        <w:t xml:space="preserve"> Department of Health and Environmental Control</w:t>
      </w:r>
      <w:r w:rsidR="00237610" w:rsidRPr="008C51DA">
        <w:t xml:space="preserve"> (“</w:t>
      </w:r>
      <w:r w:rsidR="00237610" w:rsidRPr="00192994">
        <w:rPr>
          <w:i/>
        </w:rPr>
        <w:t>DHEC</w:t>
      </w:r>
      <w:r w:rsidR="00237610" w:rsidRPr="008C51DA">
        <w:t>”), supplied by the C</w:t>
      </w:r>
      <w:r w:rsidRPr="008C51DA">
        <w:t xml:space="preserve">ustomer at his expense. </w:t>
      </w:r>
    </w:p>
    <w:p w14:paraId="295C5E39" w14:textId="5F351DB4" w:rsidR="003022E9" w:rsidRPr="008C51DA" w:rsidRDefault="00237610" w:rsidP="003022E9">
      <w:pPr>
        <w:pStyle w:val="Heading4"/>
        <w:spacing w:after="120"/>
        <w:jc w:val="both"/>
      </w:pPr>
      <w:r w:rsidRPr="008C51DA">
        <w:t>C</w:t>
      </w:r>
      <w:r w:rsidR="00D963A3" w:rsidRPr="008C51DA">
        <w:t>u</w:t>
      </w:r>
      <w:r w:rsidR="00CF5464" w:rsidRPr="008C51DA">
        <w:t>stomer</w:t>
      </w:r>
      <w:r w:rsidR="00D963A3" w:rsidRPr="008C51DA">
        <w:t>s</w:t>
      </w:r>
      <w:r w:rsidRPr="008C51DA">
        <w:t xml:space="preserve"> with fire </w:t>
      </w:r>
      <w:r w:rsidR="00F3043D" w:rsidRPr="008C51DA">
        <w:t>s</w:t>
      </w:r>
      <w:r w:rsidR="00EE20FB" w:rsidRPr="008C51DA">
        <w:t>ervice</w:t>
      </w:r>
      <w:r w:rsidRPr="008C51DA">
        <w:t xml:space="preserve"> taps</w:t>
      </w:r>
      <w:r w:rsidR="00CF5464" w:rsidRPr="008C51DA">
        <w:t xml:space="preserve"> will grant to </w:t>
      </w:r>
      <w:r w:rsidR="004A41D8">
        <w:t>LRWS</w:t>
      </w:r>
      <w:r w:rsidR="00CF5464" w:rsidRPr="008C51DA">
        <w:t xml:space="preserve"> an easement </w:t>
      </w:r>
      <w:r w:rsidR="00BD3161" w:rsidRPr="008C51DA">
        <w:t xml:space="preserve">at a location designated by </w:t>
      </w:r>
      <w:r w:rsidR="004A41D8">
        <w:t>LRWS</w:t>
      </w:r>
      <w:r w:rsidR="00CF5464" w:rsidRPr="008C51DA">
        <w:t xml:space="preserve"> </w:t>
      </w:r>
      <w:r w:rsidR="00BD3161" w:rsidRPr="008C51DA">
        <w:t>for installation of a meter</w:t>
      </w:r>
      <w:r w:rsidR="00CF5464" w:rsidRPr="008C51DA">
        <w:t xml:space="preserve"> vault and associated equipment. </w:t>
      </w:r>
      <w:r w:rsidR="009915D1" w:rsidRPr="008C51DA">
        <w:t xml:space="preserve"> </w:t>
      </w:r>
      <w:r w:rsidR="00CF5464" w:rsidRPr="008C51DA">
        <w:t xml:space="preserve">The meter and vault will be the property of </w:t>
      </w:r>
      <w:r w:rsidR="004A41D8">
        <w:t>LRWS</w:t>
      </w:r>
      <w:r w:rsidR="00CF5464" w:rsidRPr="008C51DA">
        <w:t xml:space="preserve"> </w:t>
      </w:r>
      <w:r w:rsidR="00BD3161" w:rsidRPr="008C51DA">
        <w:t xml:space="preserve">and </w:t>
      </w:r>
      <w:r w:rsidR="0082417D" w:rsidRPr="008C51DA">
        <w:t>will</w:t>
      </w:r>
      <w:r w:rsidR="00BD3161" w:rsidRPr="008C51DA">
        <w:t xml:space="preserve"> be </w:t>
      </w:r>
      <w:r w:rsidR="00CF5464" w:rsidRPr="008C51DA">
        <w:t>under its sole control. The backflow</w:t>
      </w:r>
      <w:r w:rsidRPr="008C51DA">
        <w:t xml:space="preserve"> preventer</w:t>
      </w:r>
      <w:r w:rsidR="00CF5464" w:rsidRPr="008C51DA">
        <w:t xml:space="preserve"> </w:t>
      </w:r>
      <w:r w:rsidR="0082417D" w:rsidRPr="008C51DA">
        <w:t>will</w:t>
      </w:r>
      <w:r w:rsidR="00CF5464" w:rsidRPr="008C51DA">
        <w:t xml:space="preserve"> be the property of the </w:t>
      </w:r>
      <w:r w:rsidR="00BD3161" w:rsidRPr="008C51DA">
        <w:t>C</w:t>
      </w:r>
      <w:r w:rsidR="00CF5464" w:rsidRPr="008C51DA">
        <w:t>ustomer</w:t>
      </w:r>
      <w:r w:rsidR="00BD3161" w:rsidRPr="008C51DA">
        <w:t xml:space="preserve">. </w:t>
      </w:r>
      <w:r w:rsidR="003A4758" w:rsidRPr="008C51DA">
        <w:t xml:space="preserve"> </w:t>
      </w:r>
      <w:r w:rsidR="00BD3161" w:rsidRPr="008C51DA">
        <w:t xml:space="preserve">Customer </w:t>
      </w:r>
      <w:r w:rsidR="0082417D" w:rsidRPr="008C51DA">
        <w:t>will</w:t>
      </w:r>
      <w:r w:rsidR="00BD3161" w:rsidRPr="008C51DA">
        <w:t xml:space="preserve"> maintain such device to </w:t>
      </w:r>
      <w:r w:rsidR="004A41D8">
        <w:t>LRWS</w:t>
      </w:r>
      <w:r w:rsidR="00BD3161" w:rsidRPr="008C51DA">
        <w:t xml:space="preserve">’s satisfaction and in accordance </w:t>
      </w:r>
      <w:r w:rsidR="00CF5464" w:rsidRPr="008C51DA">
        <w:t>with the rules and regulations</w:t>
      </w:r>
      <w:r w:rsidR="00900D71">
        <w:t xml:space="preserve"> of</w:t>
      </w:r>
      <w:r w:rsidR="00CF5464" w:rsidRPr="008C51DA">
        <w:t xml:space="preserve"> </w:t>
      </w:r>
      <w:r w:rsidRPr="008C51DA">
        <w:t>DHEC</w:t>
      </w:r>
      <w:r w:rsidR="00CF5464" w:rsidRPr="008C51DA">
        <w:t xml:space="preserve"> and </w:t>
      </w:r>
      <w:r w:rsidR="004A41D8">
        <w:t>LRWS</w:t>
      </w:r>
      <w:r w:rsidR="003022E9" w:rsidRPr="008C51DA">
        <w:t xml:space="preserve">. </w:t>
      </w:r>
    </w:p>
    <w:p w14:paraId="397FD762" w14:textId="2F46EF2C" w:rsidR="00CF5464" w:rsidRPr="008C51DA" w:rsidRDefault="00BD3161" w:rsidP="003022E9">
      <w:pPr>
        <w:pStyle w:val="Heading4"/>
        <w:spacing w:after="120"/>
        <w:jc w:val="both"/>
      </w:pPr>
      <w:r w:rsidRPr="008C51DA">
        <w:rPr>
          <w:szCs w:val="24"/>
        </w:rPr>
        <w:lastRenderedPageBreak/>
        <w:t>The</w:t>
      </w:r>
      <w:r w:rsidR="00CF5464" w:rsidRPr="008C51DA">
        <w:rPr>
          <w:szCs w:val="24"/>
        </w:rPr>
        <w:t xml:space="preserve"> monthly fire </w:t>
      </w:r>
      <w:r w:rsidR="00F3043D" w:rsidRPr="008C51DA">
        <w:rPr>
          <w:szCs w:val="24"/>
        </w:rPr>
        <w:t>s</w:t>
      </w:r>
      <w:r w:rsidR="00EE20FB" w:rsidRPr="008C51DA">
        <w:rPr>
          <w:szCs w:val="24"/>
        </w:rPr>
        <w:t>ervice</w:t>
      </w:r>
      <w:r w:rsidR="00CF5464" w:rsidRPr="008C51DA">
        <w:rPr>
          <w:szCs w:val="24"/>
        </w:rPr>
        <w:t xml:space="preserve"> availability fee will be </w:t>
      </w:r>
      <w:r w:rsidRPr="008C51DA">
        <w:rPr>
          <w:szCs w:val="24"/>
        </w:rPr>
        <w:t>as set forth in the applicable</w:t>
      </w:r>
      <w:r w:rsidR="00CF5464" w:rsidRPr="008C51DA">
        <w:rPr>
          <w:szCs w:val="24"/>
        </w:rPr>
        <w:t xml:space="preserve"> rate schedule</w:t>
      </w:r>
      <w:r w:rsidR="00E07224">
        <w:rPr>
          <w:szCs w:val="24"/>
        </w:rPr>
        <w:t xml:space="preserve"> or Customer Service Schedule or as otherwise determined by LRWS</w:t>
      </w:r>
      <w:r w:rsidR="00CF5464" w:rsidRPr="008C51DA">
        <w:rPr>
          <w:szCs w:val="24"/>
        </w:rPr>
        <w:t>.</w:t>
      </w:r>
    </w:p>
    <w:p w14:paraId="78769C1F" w14:textId="5F421B65" w:rsidR="00CF5464" w:rsidRPr="008C51DA" w:rsidRDefault="00CF5464" w:rsidP="003022E9">
      <w:pPr>
        <w:pStyle w:val="Heading3"/>
        <w:keepNext w:val="0"/>
        <w:keepLines w:val="0"/>
        <w:spacing w:after="120"/>
        <w:rPr>
          <w:b/>
        </w:rPr>
      </w:pPr>
      <w:r w:rsidRPr="008C51DA">
        <w:rPr>
          <w:b/>
        </w:rPr>
        <w:t>Other Services</w:t>
      </w:r>
      <w:r w:rsidR="00EA3DEE" w:rsidRPr="008C51DA">
        <w:rPr>
          <w:b/>
        </w:rPr>
        <w:t>.</w:t>
      </w:r>
    </w:p>
    <w:p w14:paraId="79504313" w14:textId="73C498F1" w:rsidR="00CD705F" w:rsidRDefault="00CF5464" w:rsidP="003022E9">
      <w:pPr>
        <w:pStyle w:val="Heading4"/>
        <w:spacing w:after="120"/>
        <w:jc w:val="both"/>
      </w:pPr>
      <w:r w:rsidRPr="008C51DA">
        <w:t>Fire Hydrant Flow Tests</w:t>
      </w:r>
      <w:r w:rsidR="00EA3DEE" w:rsidRPr="008C51DA">
        <w:t>.</w:t>
      </w:r>
      <w:r w:rsidR="006A30B4" w:rsidRPr="008C51DA">
        <w:t xml:space="preserve">  </w:t>
      </w:r>
      <w:r w:rsidR="00E07224">
        <w:t>A</w:t>
      </w:r>
      <w:r w:rsidR="002B7930" w:rsidRPr="008C51DA">
        <w:t xml:space="preserve"> </w:t>
      </w:r>
      <w:r w:rsidR="00652CE3" w:rsidRPr="008C51DA">
        <w:t xml:space="preserve">Customer may request that </w:t>
      </w:r>
      <w:r w:rsidR="004A41D8">
        <w:t>LRWS</w:t>
      </w:r>
      <w:r w:rsidR="00652CE3" w:rsidRPr="008C51DA">
        <w:t xml:space="preserve"> perform a</w:t>
      </w:r>
      <w:r w:rsidRPr="008C51DA">
        <w:t xml:space="preserve"> Fire Hydrant Flow Test,</w:t>
      </w:r>
      <w:r w:rsidR="00652CE3" w:rsidRPr="008C51DA">
        <w:t xml:space="preserve"> and </w:t>
      </w:r>
      <w:r w:rsidR="004A41D8">
        <w:t>LRWS</w:t>
      </w:r>
      <w:r w:rsidR="00652CE3" w:rsidRPr="008C51DA">
        <w:t xml:space="preserve"> will</w:t>
      </w:r>
      <w:r w:rsidRPr="008C51DA">
        <w:t xml:space="preserve"> charge </w:t>
      </w:r>
      <w:r w:rsidR="00426FAB" w:rsidRPr="008C51DA">
        <w:t>$90.00</w:t>
      </w:r>
      <w:r w:rsidRPr="008C51DA">
        <w:t xml:space="preserve"> </w:t>
      </w:r>
      <w:r w:rsidR="00652CE3" w:rsidRPr="008C51DA">
        <w:t>to perform such test.  I</w:t>
      </w:r>
      <w:r w:rsidRPr="008C51DA">
        <w:t>n the event that a</w:t>
      </w:r>
      <w:r w:rsidR="00652CE3" w:rsidRPr="008C51DA">
        <w:t xml:space="preserve"> current</w:t>
      </w:r>
      <w:r w:rsidRPr="008C51DA">
        <w:t xml:space="preserve"> fire hydrant flow test record</w:t>
      </w:r>
      <w:r w:rsidR="00652CE3" w:rsidRPr="008C51DA">
        <w:t xml:space="preserve"> is</w:t>
      </w:r>
      <w:r w:rsidRPr="008C51DA">
        <w:t xml:space="preserve"> on file</w:t>
      </w:r>
      <w:r w:rsidR="00652CE3" w:rsidRPr="008C51DA">
        <w:t xml:space="preserve"> with </w:t>
      </w:r>
      <w:r w:rsidR="004A41D8">
        <w:t>LRWS</w:t>
      </w:r>
      <w:r w:rsidR="00652CE3" w:rsidRPr="008C51DA">
        <w:t xml:space="preserve"> and</w:t>
      </w:r>
      <w:r w:rsidRPr="008C51DA">
        <w:t xml:space="preserve"> can be utilized no charge will be applied.</w:t>
      </w:r>
    </w:p>
    <w:p w14:paraId="2E1CE902" w14:textId="582C542E" w:rsidR="00A9579C" w:rsidRPr="00A9579C" w:rsidRDefault="00A9579C" w:rsidP="00192994">
      <w:pPr>
        <w:pStyle w:val="Heading4"/>
        <w:spacing w:after="120"/>
      </w:pPr>
      <w:r>
        <w:t xml:space="preserve">Fire Use Water. Water used by </w:t>
      </w:r>
      <w:r w:rsidR="005F4DC3">
        <w:t xml:space="preserve">duly chartered firefighting organization </w:t>
      </w:r>
      <w:r>
        <w:t>for firefighting or training of public firefighters will not be billed but volumes must be accounted for and provided to LRWS within 10 days of use</w:t>
      </w:r>
      <w:r w:rsidR="00900D71">
        <w:t>.</w:t>
      </w:r>
    </w:p>
    <w:p w14:paraId="06FEE51A" w14:textId="61A116AD" w:rsidR="00CF5464" w:rsidRPr="008C51DA" w:rsidRDefault="00CF5464">
      <w:pPr>
        <w:pStyle w:val="Heading1"/>
        <w:keepNext w:val="0"/>
        <w:keepLines w:val="0"/>
        <w:spacing w:before="0" w:after="120"/>
      </w:pPr>
      <w:r w:rsidRPr="008C51DA">
        <w:t>Customer Installations</w:t>
      </w:r>
      <w:r w:rsidR="0013598E">
        <w:t xml:space="preserve">  Water</w:t>
      </w:r>
      <w:r w:rsidR="00EA3DEE" w:rsidRPr="008C51DA">
        <w:t>.</w:t>
      </w:r>
    </w:p>
    <w:p w14:paraId="244E83BE" w14:textId="47D5CC2E" w:rsidR="000C3089" w:rsidRPr="008C51DA" w:rsidRDefault="000C3089">
      <w:pPr>
        <w:pStyle w:val="Heading2"/>
        <w:keepNext w:val="0"/>
        <w:keepLines w:val="0"/>
        <w:spacing w:after="120"/>
        <w:rPr>
          <w:b w:val="0"/>
        </w:rPr>
      </w:pPr>
      <w:r w:rsidRPr="008C51DA">
        <w:rPr>
          <w:b w:val="0"/>
        </w:rPr>
        <w:t xml:space="preserve">All water meters will be installed in the public rights-of-way or in utility easements designated by </w:t>
      </w:r>
      <w:r w:rsidR="004A41D8">
        <w:rPr>
          <w:b w:val="0"/>
        </w:rPr>
        <w:t>LRWS</w:t>
      </w:r>
      <w:r w:rsidRPr="008C51DA">
        <w:rPr>
          <w:b w:val="0"/>
        </w:rPr>
        <w:t xml:space="preserve">. </w:t>
      </w:r>
    </w:p>
    <w:p w14:paraId="0C0F9194" w14:textId="629C51C2" w:rsidR="00ED5472" w:rsidRPr="008C51DA" w:rsidRDefault="00EE20FB" w:rsidP="003022E9">
      <w:pPr>
        <w:pStyle w:val="Heading2"/>
        <w:keepNext w:val="0"/>
        <w:keepLines w:val="0"/>
        <w:spacing w:after="120"/>
        <w:rPr>
          <w:b w:val="0"/>
        </w:rPr>
      </w:pPr>
      <w:r w:rsidRPr="008C51DA">
        <w:rPr>
          <w:b w:val="0"/>
        </w:rPr>
        <w:t>All</w:t>
      </w:r>
      <w:r w:rsidR="00FA6FEF">
        <w:rPr>
          <w:b w:val="0"/>
        </w:rPr>
        <w:t xml:space="preserve"> water</w:t>
      </w:r>
      <w:r w:rsidRPr="008C51DA">
        <w:rPr>
          <w:b w:val="0"/>
        </w:rPr>
        <w:t xml:space="preserve"> </w:t>
      </w:r>
      <w:r w:rsidR="00ED5472" w:rsidRPr="008C51DA">
        <w:rPr>
          <w:b w:val="0"/>
        </w:rPr>
        <w:t xml:space="preserve">service lines will be stubbed-out to the property line, to a point designated by </w:t>
      </w:r>
      <w:r w:rsidR="004A41D8">
        <w:rPr>
          <w:b w:val="0"/>
        </w:rPr>
        <w:t>LRWS</w:t>
      </w:r>
      <w:r w:rsidR="00ED5472" w:rsidRPr="008C51DA">
        <w:rPr>
          <w:b w:val="0"/>
        </w:rPr>
        <w:t>. The stub-out will be done at the Customer</w:t>
      </w:r>
      <w:r w:rsidR="00531D84" w:rsidRPr="008C51DA">
        <w:rPr>
          <w:b w:val="0"/>
        </w:rPr>
        <w:t>’</w:t>
      </w:r>
      <w:r w:rsidR="00ED5472" w:rsidRPr="008C51DA">
        <w:rPr>
          <w:b w:val="0"/>
        </w:rPr>
        <w:t xml:space="preserve">s expense by the Customer </w:t>
      </w:r>
      <w:r w:rsidR="00652CE3" w:rsidRPr="008C51DA">
        <w:rPr>
          <w:b w:val="0"/>
        </w:rPr>
        <w:t xml:space="preserve">or a contractor licensed to perform such work, with the necessary permit as required by </w:t>
      </w:r>
      <w:r w:rsidR="004A41D8">
        <w:rPr>
          <w:b w:val="0"/>
        </w:rPr>
        <w:t>LRWS</w:t>
      </w:r>
      <w:r w:rsidR="00ED5472" w:rsidRPr="008C51DA">
        <w:rPr>
          <w:b w:val="0"/>
        </w:rPr>
        <w:t xml:space="preserve">. </w:t>
      </w:r>
      <w:r w:rsidR="004A41D8">
        <w:rPr>
          <w:b w:val="0"/>
        </w:rPr>
        <w:t>LRWS</w:t>
      </w:r>
      <w:r w:rsidR="00ED5472" w:rsidRPr="008C51DA">
        <w:rPr>
          <w:b w:val="0"/>
        </w:rPr>
        <w:t xml:space="preserve"> will connect to the Customer</w:t>
      </w:r>
      <w:r w:rsidR="00531D84" w:rsidRPr="008C51DA">
        <w:rPr>
          <w:b w:val="0"/>
        </w:rPr>
        <w:t>’</w:t>
      </w:r>
      <w:r w:rsidR="00ED5472" w:rsidRPr="008C51DA">
        <w:rPr>
          <w:b w:val="0"/>
        </w:rPr>
        <w:t xml:space="preserve">s stub-out provided the </w:t>
      </w:r>
      <w:r w:rsidR="00652CE3" w:rsidRPr="008C51DA">
        <w:rPr>
          <w:b w:val="0"/>
        </w:rPr>
        <w:t xml:space="preserve">Customer has paid the </w:t>
      </w:r>
      <w:r w:rsidR="00E07224">
        <w:rPr>
          <w:b w:val="0"/>
        </w:rPr>
        <w:t>fees and charges to establish Service</w:t>
      </w:r>
      <w:r w:rsidR="00CD705F" w:rsidRPr="008C51DA">
        <w:rPr>
          <w:b w:val="0"/>
        </w:rPr>
        <w:t xml:space="preserve">. </w:t>
      </w:r>
    </w:p>
    <w:p w14:paraId="4A45487F" w14:textId="5F8EE3F5" w:rsidR="00ED5472" w:rsidRPr="008C51DA" w:rsidRDefault="00ED5472" w:rsidP="003022E9">
      <w:pPr>
        <w:pStyle w:val="Heading2"/>
        <w:keepNext w:val="0"/>
        <w:keepLines w:val="0"/>
        <w:spacing w:after="120"/>
        <w:rPr>
          <w:b w:val="0"/>
        </w:rPr>
      </w:pPr>
      <w:r w:rsidRPr="008C51DA">
        <w:rPr>
          <w:b w:val="0"/>
        </w:rPr>
        <w:t>All plumbing</w:t>
      </w:r>
      <w:r w:rsidR="00652CE3" w:rsidRPr="008C51DA">
        <w:rPr>
          <w:b w:val="0"/>
        </w:rPr>
        <w:t xml:space="preserve"> for such stub-outs</w:t>
      </w:r>
      <w:r w:rsidRPr="008C51DA">
        <w:rPr>
          <w:b w:val="0"/>
        </w:rPr>
        <w:t xml:space="preserve"> must be installed in accordance with </w:t>
      </w:r>
      <w:r w:rsidR="00522EA8" w:rsidRPr="008C51DA">
        <w:rPr>
          <w:b w:val="0"/>
        </w:rPr>
        <w:t xml:space="preserve">the </w:t>
      </w:r>
      <w:r w:rsidRPr="008C51DA">
        <w:rPr>
          <w:b w:val="0"/>
        </w:rPr>
        <w:t xml:space="preserve">International Plumbing Code and must be inspected by </w:t>
      </w:r>
      <w:r w:rsidR="004A41D8">
        <w:rPr>
          <w:b w:val="0"/>
        </w:rPr>
        <w:t>LRWS</w:t>
      </w:r>
      <w:r w:rsidRPr="008C51DA">
        <w:rPr>
          <w:b w:val="0"/>
        </w:rPr>
        <w:t xml:space="preserve">. </w:t>
      </w:r>
    </w:p>
    <w:p w14:paraId="0BC88BC6" w14:textId="4CBAA41D" w:rsidR="000C3089" w:rsidRPr="008C51DA" w:rsidRDefault="00EA3DEE" w:rsidP="003022E9">
      <w:pPr>
        <w:pStyle w:val="Heading1"/>
        <w:keepNext w:val="0"/>
        <w:keepLines w:val="0"/>
        <w:spacing w:before="0" w:after="120"/>
      </w:pPr>
      <w:r w:rsidRPr="008C51DA">
        <w:t>Cross Connection Control/Backflow Prevention.</w:t>
      </w:r>
    </w:p>
    <w:p w14:paraId="5F55F204" w14:textId="3A35F10E" w:rsidR="00ED5472" w:rsidRPr="008C51DA" w:rsidRDefault="00652CE3" w:rsidP="003022E9">
      <w:pPr>
        <w:pStyle w:val="Heading2"/>
        <w:keepNext w:val="0"/>
        <w:keepLines w:val="0"/>
        <w:spacing w:after="120"/>
        <w:rPr>
          <w:b w:val="0"/>
        </w:rPr>
      </w:pPr>
      <w:r w:rsidRPr="008C51DA">
        <w:rPr>
          <w:b w:val="0"/>
        </w:rPr>
        <w:t>Where</w:t>
      </w:r>
      <w:r w:rsidR="00ED5472" w:rsidRPr="008C51DA">
        <w:rPr>
          <w:b w:val="0"/>
        </w:rPr>
        <w:t xml:space="preserve"> installations</w:t>
      </w:r>
      <w:r w:rsidRPr="008C51DA">
        <w:rPr>
          <w:b w:val="0"/>
        </w:rPr>
        <w:t xml:space="preserve"> require backflow prevention devices pursuant to South Carolina’s</w:t>
      </w:r>
      <w:r w:rsidR="00CD705F" w:rsidRPr="008C51DA">
        <w:rPr>
          <w:b w:val="0"/>
        </w:rPr>
        <w:t xml:space="preserve"> </w:t>
      </w:r>
      <w:r w:rsidR="00ED5472" w:rsidRPr="008C51DA">
        <w:rPr>
          <w:b w:val="0"/>
        </w:rPr>
        <w:t>Safe Drinking Water Act (</w:t>
      </w:r>
      <w:r w:rsidRPr="008C51DA">
        <w:rPr>
          <w:b w:val="0"/>
        </w:rPr>
        <w:t xml:space="preserve">codified at </w:t>
      </w:r>
      <w:r w:rsidR="00501CEC" w:rsidRPr="008C51DA">
        <w:rPr>
          <w:b w:val="0"/>
        </w:rPr>
        <w:t>§§</w:t>
      </w:r>
      <w:r w:rsidR="00CD705F" w:rsidRPr="008C51DA">
        <w:rPr>
          <w:b w:val="0"/>
        </w:rPr>
        <w:t xml:space="preserve"> 44-55-10 through 44-55-120</w:t>
      </w:r>
      <w:r w:rsidR="00E17510" w:rsidRPr="008C51DA">
        <w:rPr>
          <w:b w:val="0"/>
        </w:rPr>
        <w:t xml:space="preserve"> of the Code of Laws of South Carolina, 1976, as amended)</w:t>
      </w:r>
      <w:r w:rsidR="00ED5472" w:rsidRPr="008C51DA">
        <w:rPr>
          <w:b w:val="0"/>
        </w:rPr>
        <w:t xml:space="preserve">, </w:t>
      </w:r>
      <w:r w:rsidR="004A41D8">
        <w:rPr>
          <w:b w:val="0"/>
        </w:rPr>
        <w:t>LRWS</w:t>
      </w:r>
      <w:r w:rsidR="00ED5472" w:rsidRPr="008C51DA">
        <w:rPr>
          <w:b w:val="0"/>
        </w:rPr>
        <w:t xml:space="preserve"> will require the Customer to install</w:t>
      </w:r>
      <w:r w:rsidR="00501CEC" w:rsidRPr="008C51DA">
        <w:rPr>
          <w:b w:val="0"/>
        </w:rPr>
        <w:t>,</w:t>
      </w:r>
      <w:r w:rsidR="00ED5472" w:rsidRPr="008C51DA">
        <w:rPr>
          <w:b w:val="0"/>
        </w:rPr>
        <w:t xml:space="preserve"> at </w:t>
      </w:r>
      <w:r w:rsidR="00501CEC" w:rsidRPr="008C51DA">
        <w:rPr>
          <w:b w:val="0"/>
        </w:rPr>
        <w:t xml:space="preserve">the Customer’s </w:t>
      </w:r>
      <w:r w:rsidR="00ED5472" w:rsidRPr="008C51DA">
        <w:rPr>
          <w:b w:val="0"/>
        </w:rPr>
        <w:t>expense</w:t>
      </w:r>
      <w:r w:rsidR="00501CEC" w:rsidRPr="008C51DA">
        <w:rPr>
          <w:b w:val="0"/>
        </w:rPr>
        <w:t>,</w:t>
      </w:r>
      <w:r w:rsidR="00ED5472" w:rsidRPr="008C51DA">
        <w:rPr>
          <w:b w:val="0"/>
        </w:rPr>
        <w:t xml:space="preserve"> cross connection control devices</w:t>
      </w:r>
      <w:r w:rsidR="00501CEC" w:rsidRPr="008C51DA">
        <w:rPr>
          <w:b w:val="0"/>
        </w:rPr>
        <w:t xml:space="preserve"> in the category required by State law</w:t>
      </w:r>
      <w:r w:rsidR="00ED5472" w:rsidRPr="008C51DA">
        <w:rPr>
          <w:b w:val="0"/>
        </w:rPr>
        <w:t xml:space="preserve">. </w:t>
      </w:r>
    </w:p>
    <w:p w14:paraId="4E7EC663" w14:textId="010668D2" w:rsidR="008E2B0A" w:rsidRPr="008C51DA" w:rsidRDefault="00ED5472" w:rsidP="003022E9">
      <w:pPr>
        <w:pStyle w:val="Heading2"/>
        <w:keepNext w:val="0"/>
        <w:keepLines w:val="0"/>
        <w:spacing w:after="120"/>
        <w:rPr>
          <w:b w:val="0"/>
        </w:rPr>
      </w:pPr>
      <w:r w:rsidRPr="008C51DA">
        <w:rPr>
          <w:b w:val="0"/>
        </w:rPr>
        <w:t xml:space="preserve">Customers who have cross connection control/backflow prevention devices on their water services </w:t>
      </w:r>
      <w:r w:rsidR="00501CEC" w:rsidRPr="008C51DA">
        <w:rPr>
          <w:b w:val="0"/>
        </w:rPr>
        <w:t>must</w:t>
      </w:r>
      <w:r w:rsidRPr="008C51DA">
        <w:rPr>
          <w:b w:val="0"/>
        </w:rPr>
        <w:t xml:space="preserve"> pay an annual Cross Connection Control Program Administration Fee for each device</w:t>
      </w:r>
      <w:r w:rsidR="000C3089" w:rsidRPr="008C51DA">
        <w:rPr>
          <w:b w:val="0"/>
        </w:rPr>
        <w:t xml:space="preserve"> as set forth in schedule of rates</w:t>
      </w:r>
      <w:r w:rsidRPr="008C51DA">
        <w:rPr>
          <w:b w:val="0"/>
        </w:rPr>
        <w:t xml:space="preserve">. </w:t>
      </w:r>
    </w:p>
    <w:p w14:paraId="030B8399" w14:textId="7B9292A2" w:rsidR="00ED5472" w:rsidRPr="008C51DA" w:rsidRDefault="00ED5472" w:rsidP="003022E9">
      <w:pPr>
        <w:pStyle w:val="Heading2"/>
        <w:keepNext w:val="0"/>
        <w:keepLines w:val="0"/>
        <w:spacing w:after="120"/>
        <w:rPr>
          <w:b w:val="0"/>
        </w:rPr>
      </w:pPr>
      <w:r w:rsidRPr="008C51DA">
        <w:rPr>
          <w:b w:val="0"/>
        </w:rPr>
        <w:t>Where</w:t>
      </w:r>
      <w:r w:rsidR="00501CEC" w:rsidRPr="008C51DA">
        <w:rPr>
          <w:b w:val="0"/>
        </w:rPr>
        <w:t xml:space="preserve"> any</w:t>
      </w:r>
      <w:r w:rsidRPr="008C51DA">
        <w:rPr>
          <w:b w:val="0"/>
        </w:rPr>
        <w:t xml:space="preserve"> cross connection protection device</w:t>
      </w:r>
      <w:r w:rsidR="00501CEC" w:rsidRPr="008C51DA">
        <w:rPr>
          <w:b w:val="0"/>
        </w:rPr>
        <w:t xml:space="preserve"> is </w:t>
      </w:r>
      <w:r w:rsidRPr="008C51DA">
        <w:rPr>
          <w:b w:val="0"/>
        </w:rPr>
        <w:t xml:space="preserve">required, the Customer </w:t>
      </w:r>
      <w:r w:rsidR="00501CEC" w:rsidRPr="008C51DA">
        <w:rPr>
          <w:b w:val="0"/>
        </w:rPr>
        <w:t>must</w:t>
      </w:r>
      <w:r w:rsidRPr="008C51DA">
        <w:rPr>
          <w:b w:val="0"/>
        </w:rPr>
        <w:t xml:space="preserve"> perform</w:t>
      </w:r>
      <w:r w:rsidR="001E6D7E" w:rsidRPr="008C51DA">
        <w:rPr>
          <w:b w:val="0"/>
        </w:rPr>
        <w:t>,</w:t>
      </w:r>
      <w:r w:rsidRPr="008C51DA">
        <w:rPr>
          <w:b w:val="0"/>
        </w:rPr>
        <w:t xml:space="preserve"> or cause to be performed</w:t>
      </w:r>
      <w:r w:rsidR="001E6D7E" w:rsidRPr="008C51DA">
        <w:rPr>
          <w:b w:val="0"/>
        </w:rPr>
        <w:t>,</w:t>
      </w:r>
      <w:r w:rsidRPr="008C51DA">
        <w:rPr>
          <w:b w:val="0"/>
        </w:rPr>
        <w:t xml:space="preserve"> inspections and operational tests on a schedule to be determined by </w:t>
      </w:r>
      <w:r w:rsidR="004A41D8">
        <w:rPr>
          <w:b w:val="0"/>
        </w:rPr>
        <w:t>LRWS</w:t>
      </w:r>
      <w:r w:rsidRPr="008C51DA">
        <w:rPr>
          <w:b w:val="0"/>
        </w:rPr>
        <w:t xml:space="preserve"> in accordance with State requirements. </w:t>
      </w:r>
      <w:r w:rsidR="008324E6" w:rsidRPr="008C51DA">
        <w:rPr>
          <w:b w:val="0"/>
        </w:rPr>
        <w:t xml:space="preserve"> </w:t>
      </w:r>
      <w:r w:rsidR="00501CEC" w:rsidRPr="008C51DA">
        <w:rPr>
          <w:b w:val="0"/>
        </w:rPr>
        <w:t>These tests must</w:t>
      </w:r>
      <w:r w:rsidRPr="008C51DA">
        <w:rPr>
          <w:b w:val="0"/>
        </w:rPr>
        <w:t xml:space="preserve"> be </w:t>
      </w:r>
      <w:r w:rsidRPr="008C51DA">
        <w:rPr>
          <w:b w:val="0"/>
        </w:rPr>
        <w:lastRenderedPageBreak/>
        <w:t>performed by the Customer or his agent at the Customer</w:t>
      </w:r>
      <w:r w:rsidR="00531D84" w:rsidRPr="008C51DA">
        <w:rPr>
          <w:b w:val="0"/>
        </w:rPr>
        <w:t>’</w:t>
      </w:r>
      <w:r w:rsidRPr="008C51DA">
        <w:rPr>
          <w:b w:val="0"/>
        </w:rPr>
        <w:t xml:space="preserve">s expense. These tests and inspections must be performed by a person duly certified in the appropriate category by </w:t>
      </w:r>
      <w:r w:rsidR="00501CEC" w:rsidRPr="008C51DA">
        <w:rPr>
          <w:b w:val="0"/>
        </w:rPr>
        <w:t>DHEC</w:t>
      </w:r>
      <w:r w:rsidRPr="008C51DA">
        <w:rPr>
          <w:b w:val="0"/>
        </w:rPr>
        <w:t xml:space="preserve"> to perform such tests. </w:t>
      </w:r>
    </w:p>
    <w:p w14:paraId="63C3D0CF" w14:textId="65478D98" w:rsidR="00ED5472" w:rsidRPr="008C51DA" w:rsidRDefault="004A41D8" w:rsidP="003022E9">
      <w:pPr>
        <w:pStyle w:val="Heading2"/>
        <w:keepNext w:val="0"/>
        <w:keepLines w:val="0"/>
        <w:spacing w:after="120"/>
        <w:rPr>
          <w:b w:val="0"/>
        </w:rPr>
      </w:pPr>
      <w:r>
        <w:rPr>
          <w:b w:val="0"/>
        </w:rPr>
        <w:t>LRWS</w:t>
      </w:r>
      <w:r w:rsidR="00ED5472" w:rsidRPr="008C51DA">
        <w:rPr>
          <w:b w:val="0"/>
        </w:rPr>
        <w:t xml:space="preserve"> will notify the Customer in writing that within thirty (3</w:t>
      </w:r>
      <w:r w:rsidR="00501CEC" w:rsidRPr="008C51DA">
        <w:rPr>
          <w:b w:val="0"/>
        </w:rPr>
        <w:t>0) days he must provide proof, i</w:t>
      </w:r>
      <w:r w:rsidR="00ED5472" w:rsidRPr="008C51DA">
        <w:rPr>
          <w:b w:val="0"/>
        </w:rPr>
        <w:t xml:space="preserve">n an approved format, that the inspection and testing has been accomplished. The Customer is required to notify </w:t>
      </w:r>
      <w:r>
        <w:rPr>
          <w:b w:val="0"/>
        </w:rPr>
        <w:t>LRWS</w:t>
      </w:r>
      <w:r w:rsidR="00ED5472" w:rsidRPr="008C51DA">
        <w:rPr>
          <w:b w:val="0"/>
        </w:rPr>
        <w:t xml:space="preserve"> at least three (3) working days in advance of where and when the inspection and testing is to be performed. </w:t>
      </w:r>
      <w:r>
        <w:rPr>
          <w:b w:val="0"/>
        </w:rPr>
        <w:t>LRWS</w:t>
      </w:r>
      <w:r w:rsidR="00ED5472" w:rsidRPr="008C51DA">
        <w:rPr>
          <w:b w:val="0"/>
        </w:rPr>
        <w:t xml:space="preserve"> may elect to witness the test.</w:t>
      </w:r>
    </w:p>
    <w:p w14:paraId="14A58A71" w14:textId="6DDADD89" w:rsidR="00ED5472" w:rsidRPr="008C51DA" w:rsidRDefault="00ED5472" w:rsidP="003022E9">
      <w:pPr>
        <w:pStyle w:val="Heading2"/>
        <w:keepNext w:val="0"/>
        <w:keepLines w:val="0"/>
        <w:spacing w:after="120"/>
        <w:rPr>
          <w:b w:val="0"/>
        </w:rPr>
      </w:pPr>
      <w:r w:rsidRPr="008C51DA">
        <w:rPr>
          <w:b w:val="0"/>
        </w:rPr>
        <w:t xml:space="preserve">Any cross connection control device found to be defective </w:t>
      </w:r>
      <w:r w:rsidR="0082417D" w:rsidRPr="008C51DA">
        <w:rPr>
          <w:b w:val="0"/>
        </w:rPr>
        <w:t>will</w:t>
      </w:r>
      <w:r w:rsidRPr="008C51DA">
        <w:rPr>
          <w:b w:val="0"/>
        </w:rPr>
        <w:t xml:space="preserve"> be repaired or replaced </w:t>
      </w:r>
      <w:r w:rsidR="00E07224">
        <w:rPr>
          <w:b w:val="0"/>
        </w:rPr>
        <w:t xml:space="preserve">to LRWS’s satisfaction </w:t>
      </w:r>
      <w:r w:rsidRPr="008C51DA">
        <w:rPr>
          <w:b w:val="0"/>
        </w:rPr>
        <w:t>at the Customer</w:t>
      </w:r>
      <w:r w:rsidR="00531D84" w:rsidRPr="008C51DA">
        <w:rPr>
          <w:b w:val="0"/>
        </w:rPr>
        <w:t>’</w:t>
      </w:r>
      <w:r w:rsidRPr="008C51DA">
        <w:rPr>
          <w:b w:val="0"/>
        </w:rPr>
        <w:t xml:space="preserve">s expense. </w:t>
      </w:r>
      <w:r w:rsidR="0013598E">
        <w:rPr>
          <w:b w:val="0"/>
        </w:rPr>
        <w:t xml:space="preserve"> </w:t>
      </w:r>
      <w:r w:rsidRPr="008C51DA">
        <w:rPr>
          <w:b w:val="0"/>
        </w:rPr>
        <w:t>Failure to perform inspection, testin</w:t>
      </w:r>
      <w:r w:rsidR="001E6D7E" w:rsidRPr="008C51DA">
        <w:rPr>
          <w:b w:val="0"/>
        </w:rPr>
        <w:t>g and maintenance of backflow prevention devices</w:t>
      </w:r>
      <w:r w:rsidRPr="008C51DA">
        <w:rPr>
          <w:b w:val="0"/>
        </w:rPr>
        <w:t xml:space="preserve"> as required will result in </w:t>
      </w:r>
      <w:r w:rsidR="004A41D8">
        <w:rPr>
          <w:b w:val="0"/>
        </w:rPr>
        <w:t>LRWS</w:t>
      </w:r>
      <w:r w:rsidRPr="008C51DA">
        <w:rPr>
          <w:b w:val="0"/>
        </w:rPr>
        <w:t xml:space="preserve"> classifying the service as an unprotected cross connection.</w:t>
      </w:r>
    </w:p>
    <w:p w14:paraId="40B1DF59" w14:textId="78CE060E" w:rsidR="00ED5472" w:rsidRPr="008C51DA" w:rsidRDefault="00ED5472" w:rsidP="003022E9">
      <w:pPr>
        <w:pStyle w:val="Heading2"/>
        <w:keepNext w:val="0"/>
        <w:keepLines w:val="0"/>
        <w:spacing w:after="120"/>
        <w:rPr>
          <w:b w:val="0"/>
        </w:rPr>
      </w:pPr>
      <w:r w:rsidRPr="008C51DA">
        <w:rPr>
          <w:b w:val="0"/>
        </w:rPr>
        <w:t xml:space="preserve">In the event it is determined that an unprotected cross connection exists, the service may be disconnected </w:t>
      </w:r>
      <w:r w:rsidR="00267A59">
        <w:rPr>
          <w:b w:val="0"/>
        </w:rPr>
        <w:t xml:space="preserve">immediately and without notice </w:t>
      </w:r>
      <w:r w:rsidRPr="008C51DA">
        <w:rPr>
          <w:b w:val="0"/>
        </w:rPr>
        <w:t xml:space="preserve">until corrective measures have been taken. </w:t>
      </w:r>
    </w:p>
    <w:p w14:paraId="02D23DAA" w14:textId="2F36C973" w:rsidR="00ED5472" w:rsidRPr="008C51DA" w:rsidRDefault="00ED5472" w:rsidP="003022E9">
      <w:pPr>
        <w:pStyle w:val="Heading1"/>
        <w:keepNext w:val="0"/>
        <w:keepLines w:val="0"/>
        <w:spacing w:before="0" w:after="120"/>
      </w:pPr>
      <w:r w:rsidRPr="008C51DA">
        <w:t>Service Terms</w:t>
      </w:r>
      <w:r w:rsidR="00EA3DEE" w:rsidRPr="008C51DA">
        <w:t>.</w:t>
      </w:r>
    </w:p>
    <w:p w14:paraId="14FC1F1E" w14:textId="002BAEB6" w:rsidR="00ED5472" w:rsidRPr="008C51DA" w:rsidRDefault="00ED5472" w:rsidP="003022E9">
      <w:pPr>
        <w:pStyle w:val="Heading2"/>
        <w:keepNext w:val="0"/>
        <w:keepLines w:val="0"/>
        <w:spacing w:before="0" w:after="120"/>
        <w:rPr>
          <w:b w:val="0"/>
        </w:rPr>
      </w:pPr>
      <w:r w:rsidRPr="008C51DA">
        <w:t>Denial or Discontinuance of Service</w:t>
      </w:r>
      <w:r w:rsidR="00EA3DEE" w:rsidRPr="008C51DA">
        <w:t>.</w:t>
      </w:r>
      <w:r w:rsidR="006A30B4" w:rsidRPr="008C51DA">
        <w:t xml:space="preserve">  </w:t>
      </w:r>
      <w:r w:rsidR="004A41D8">
        <w:rPr>
          <w:b w:val="0"/>
        </w:rPr>
        <w:t>LRWS</w:t>
      </w:r>
      <w:r w:rsidR="008F0865" w:rsidRPr="008C51DA">
        <w:rPr>
          <w:b w:val="0"/>
        </w:rPr>
        <w:t xml:space="preserve"> may disconnect the Customer’s Service</w:t>
      </w:r>
      <w:r w:rsidR="00B8008C" w:rsidRPr="008C51DA">
        <w:rPr>
          <w:b w:val="0"/>
        </w:rPr>
        <w:t xml:space="preserve"> immediately and without prior notice to the Customer in cases where hazardous or dangerous conditions exist, where unauthorize</w:t>
      </w:r>
      <w:r w:rsidR="008F0865" w:rsidRPr="008C51DA">
        <w:rPr>
          <w:b w:val="0"/>
        </w:rPr>
        <w:t>d or fraudulent use is made of S</w:t>
      </w:r>
      <w:r w:rsidR="00B8008C" w:rsidRPr="008C51DA">
        <w:rPr>
          <w:b w:val="0"/>
        </w:rPr>
        <w:t>erv</w:t>
      </w:r>
      <w:r w:rsidR="008F0865" w:rsidRPr="008C51DA">
        <w:rPr>
          <w:b w:val="0"/>
        </w:rPr>
        <w:t xml:space="preserve">ice, where use restrictions have </w:t>
      </w:r>
      <w:r w:rsidR="00B8008C" w:rsidRPr="008C51DA">
        <w:rPr>
          <w:b w:val="0"/>
        </w:rPr>
        <w:t>not</w:t>
      </w:r>
      <w:r w:rsidR="008F0865" w:rsidRPr="008C51DA">
        <w:rPr>
          <w:b w:val="0"/>
        </w:rPr>
        <w:t xml:space="preserve"> been</w:t>
      </w:r>
      <w:r w:rsidR="00B8008C" w:rsidRPr="008C51DA">
        <w:rPr>
          <w:b w:val="0"/>
        </w:rPr>
        <w:t xml:space="preserve"> followed, or in other cases where the public interest requires immediate disconnection.  Otherwise, except in cases of disconnection for non-payment, </w:t>
      </w:r>
      <w:r w:rsidR="004A41D8">
        <w:rPr>
          <w:b w:val="0"/>
        </w:rPr>
        <w:t>LRWS</w:t>
      </w:r>
      <w:r w:rsidR="00B8008C" w:rsidRPr="008C51DA">
        <w:rPr>
          <w:b w:val="0"/>
        </w:rPr>
        <w:t xml:space="preserve"> </w:t>
      </w:r>
      <w:r w:rsidR="0082417D" w:rsidRPr="008C51DA">
        <w:rPr>
          <w:b w:val="0"/>
        </w:rPr>
        <w:t>will</w:t>
      </w:r>
      <w:r w:rsidR="009D4457" w:rsidRPr="008C51DA">
        <w:rPr>
          <w:b w:val="0"/>
        </w:rPr>
        <w:t xml:space="preserve"> endeavor to give 24-</w:t>
      </w:r>
      <w:r w:rsidR="00B8008C" w:rsidRPr="008C51DA">
        <w:rPr>
          <w:b w:val="0"/>
        </w:rPr>
        <w:t>hours written notice of</w:t>
      </w:r>
      <w:r w:rsidR="008F0865" w:rsidRPr="008C51DA">
        <w:rPr>
          <w:b w:val="0"/>
        </w:rPr>
        <w:t xml:space="preserve"> an upcoming</w:t>
      </w:r>
      <w:r w:rsidR="00B8008C" w:rsidRPr="008C51DA">
        <w:rPr>
          <w:b w:val="0"/>
        </w:rPr>
        <w:t xml:space="preserve"> disconnection to the Customer by email, mail or </w:t>
      </w:r>
      <w:r w:rsidR="008F0865" w:rsidRPr="008C51DA">
        <w:rPr>
          <w:b w:val="0"/>
        </w:rPr>
        <w:t xml:space="preserve">the </w:t>
      </w:r>
      <w:r w:rsidR="00B8008C" w:rsidRPr="008C51DA">
        <w:rPr>
          <w:b w:val="0"/>
        </w:rPr>
        <w:t>posting o</w:t>
      </w:r>
      <w:r w:rsidR="008F0865" w:rsidRPr="008C51DA">
        <w:rPr>
          <w:b w:val="0"/>
        </w:rPr>
        <w:t>f a notice on Customer’s premises</w:t>
      </w:r>
      <w:r w:rsidR="00BC310C">
        <w:rPr>
          <w:b w:val="0"/>
        </w:rPr>
        <w:t xml:space="preserve"> where doing so is practical and will not jeopardize safety or Service to others</w:t>
      </w:r>
      <w:r w:rsidR="00B8008C" w:rsidRPr="008C51DA">
        <w:rPr>
          <w:b w:val="0"/>
        </w:rPr>
        <w:t xml:space="preserve">.  </w:t>
      </w:r>
      <w:r w:rsidR="00BC310C">
        <w:rPr>
          <w:b w:val="0"/>
        </w:rPr>
        <w:t xml:space="preserve">In no case shall notice be required where there are hazardous or dangerous conditions, unauthorized use or tampering, interference with service to others, failure to protect against backflow or cross flow, or failure to comply with use restrictions.  </w:t>
      </w:r>
      <w:r w:rsidR="004A41D8">
        <w:rPr>
          <w:b w:val="0"/>
        </w:rPr>
        <w:t>LRWS</w:t>
      </w:r>
      <w:r w:rsidRPr="008C51DA">
        <w:rPr>
          <w:b w:val="0"/>
        </w:rPr>
        <w:t xml:space="preserve"> may refuse or discontinue </w:t>
      </w:r>
      <w:r w:rsidR="008F0865" w:rsidRPr="008C51DA">
        <w:rPr>
          <w:b w:val="0"/>
        </w:rPr>
        <w:t>S</w:t>
      </w:r>
      <w:r w:rsidRPr="008C51DA">
        <w:rPr>
          <w:b w:val="0"/>
        </w:rPr>
        <w:t>ervice and remo</w:t>
      </w:r>
      <w:r w:rsidR="008F0865" w:rsidRPr="008C51DA">
        <w:rPr>
          <w:b w:val="0"/>
        </w:rPr>
        <w:t>ve the equipment or facilities</w:t>
      </w:r>
      <w:r w:rsidRPr="008C51DA">
        <w:rPr>
          <w:b w:val="0"/>
        </w:rPr>
        <w:t xml:space="preserve"> of </w:t>
      </w:r>
      <w:r w:rsidR="004A41D8">
        <w:rPr>
          <w:b w:val="0"/>
        </w:rPr>
        <w:t>LRWS</w:t>
      </w:r>
      <w:r w:rsidRPr="008C51DA">
        <w:rPr>
          <w:b w:val="0"/>
        </w:rPr>
        <w:t xml:space="preserve"> </w:t>
      </w:r>
      <w:r w:rsidR="00426FAB" w:rsidRPr="008C51DA">
        <w:rPr>
          <w:b w:val="0"/>
        </w:rPr>
        <w:t>serving the C</w:t>
      </w:r>
      <w:r w:rsidR="00935BC6" w:rsidRPr="008C51DA">
        <w:rPr>
          <w:b w:val="0"/>
        </w:rPr>
        <w:t>ustomer for</w:t>
      </w:r>
      <w:r w:rsidRPr="008C51DA">
        <w:rPr>
          <w:b w:val="0"/>
        </w:rPr>
        <w:t xml:space="preserve"> any of the following reasons</w:t>
      </w:r>
      <w:r w:rsidR="008F0865" w:rsidRPr="008C51DA">
        <w:rPr>
          <w:b w:val="0"/>
        </w:rPr>
        <w:t>:</w:t>
      </w:r>
      <w:r w:rsidR="00B40D01" w:rsidRPr="008C51DA">
        <w:rPr>
          <w:b w:val="0"/>
        </w:rPr>
        <w:t xml:space="preserve">  </w:t>
      </w:r>
    </w:p>
    <w:p w14:paraId="3F6F0994" w14:textId="44474F9E" w:rsidR="00E606C7" w:rsidRPr="008C51DA" w:rsidRDefault="008F0865" w:rsidP="003022E9">
      <w:pPr>
        <w:pStyle w:val="Heading3"/>
        <w:keepNext w:val="0"/>
        <w:keepLines w:val="0"/>
        <w:spacing w:after="120"/>
      </w:pPr>
      <w:r w:rsidRPr="008C51DA">
        <w:t>T</w:t>
      </w:r>
      <w:r w:rsidR="00ED5472" w:rsidRPr="008C51DA">
        <w:t>he Customer</w:t>
      </w:r>
      <w:r w:rsidR="00531D84" w:rsidRPr="008C51DA">
        <w:t>’</w:t>
      </w:r>
      <w:r w:rsidR="00ED5472" w:rsidRPr="008C51DA">
        <w:t xml:space="preserve">s </w:t>
      </w:r>
      <w:r w:rsidR="00EE20FB" w:rsidRPr="008C51DA">
        <w:t>Service</w:t>
      </w:r>
      <w:r w:rsidR="00ED5472" w:rsidRPr="008C51DA">
        <w:t xml:space="preserve"> is used in such a manner as to adversely affect </w:t>
      </w:r>
      <w:r w:rsidR="004A41D8">
        <w:t>LRWS</w:t>
      </w:r>
      <w:r w:rsidR="00531D84" w:rsidRPr="008C51DA">
        <w:t>’</w:t>
      </w:r>
      <w:r w:rsidR="00ED5472" w:rsidRPr="008C51DA">
        <w:t xml:space="preserve">s </w:t>
      </w:r>
      <w:r w:rsidR="00EE20FB" w:rsidRPr="008C51DA">
        <w:t>Service</w:t>
      </w:r>
      <w:r w:rsidR="00ED5472" w:rsidRPr="008C51DA">
        <w:t xml:space="preserve"> to ot</w:t>
      </w:r>
      <w:r w:rsidR="00E606C7" w:rsidRPr="008C51DA">
        <w:t>hers</w:t>
      </w:r>
      <w:r w:rsidR="00935BC6" w:rsidRPr="008C51DA">
        <w:t>, or to create conditions that are hazardous, dangerous or prevent accurate metering</w:t>
      </w:r>
      <w:r w:rsidR="00E606C7" w:rsidRPr="008C51DA">
        <w:t>;</w:t>
      </w:r>
    </w:p>
    <w:p w14:paraId="21CF3814" w14:textId="1672BF4D" w:rsidR="00E606C7" w:rsidRDefault="008F0865" w:rsidP="003022E9">
      <w:pPr>
        <w:pStyle w:val="Heading3"/>
        <w:keepNext w:val="0"/>
        <w:keepLines w:val="0"/>
        <w:spacing w:after="120"/>
      </w:pPr>
      <w:r w:rsidRPr="008C51DA">
        <w:t>T</w:t>
      </w:r>
      <w:r w:rsidR="00935BC6" w:rsidRPr="008C51DA">
        <w:t xml:space="preserve">he Customer makes or allows </w:t>
      </w:r>
      <w:r w:rsidR="00ED5472" w:rsidRPr="008C51DA">
        <w:t xml:space="preserve">unauthorized or fraudulent use of </w:t>
      </w:r>
      <w:r w:rsidR="004A41D8">
        <w:t>LRWS</w:t>
      </w:r>
      <w:r w:rsidR="00531D84" w:rsidRPr="008C51DA">
        <w:t>’</w:t>
      </w:r>
      <w:r w:rsidR="00E606C7" w:rsidRPr="008C51DA">
        <w:t xml:space="preserve">s </w:t>
      </w:r>
      <w:r w:rsidR="00EE20FB" w:rsidRPr="008C51DA">
        <w:t>Service</w:t>
      </w:r>
      <w:r w:rsidR="00E606C7" w:rsidRPr="008C51DA">
        <w:t>s;</w:t>
      </w:r>
    </w:p>
    <w:p w14:paraId="7F19DB66" w14:textId="1E02C36E" w:rsidR="00A9579C" w:rsidRPr="00A9579C" w:rsidRDefault="00A9579C" w:rsidP="00A9579C">
      <w:pPr>
        <w:pStyle w:val="Heading3"/>
      </w:pPr>
      <w:r>
        <w:lastRenderedPageBreak/>
        <w:t>The Customer sells LRWS water or sewer service to others.</w:t>
      </w:r>
    </w:p>
    <w:p w14:paraId="25A70B6B" w14:textId="637FB42C" w:rsidR="00E606C7" w:rsidRPr="008C51DA" w:rsidRDefault="008F0865" w:rsidP="003022E9">
      <w:pPr>
        <w:pStyle w:val="Heading3"/>
        <w:keepNext w:val="0"/>
        <w:keepLines w:val="0"/>
        <w:spacing w:after="120"/>
      </w:pPr>
      <w:r w:rsidRPr="008C51DA">
        <w:t>T</w:t>
      </w:r>
      <w:r w:rsidR="00935BC6" w:rsidRPr="008C51DA">
        <w:t>he Customer makes or allows u</w:t>
      </w:r>
      <w:r w:rsidR="00ED5472" w:rsidRPr="008C51DA">
        <w:t>nauthorized adjustment</w:t>
      </w:r>
      <w:r w:rsidR="00C035F1" w:rsidRPr="008C51DA">
        <w:t>s to</w:t>
      </w:r>
      <w:r w:rsidR="00ED5472" w:rsidRPr="008C51DA">
        <w:t xml:space="preserve"> </w:t>
      </w:r>
      <w:r w:rsidR="004A41D8">
        <w:t>LRWS</w:t>
      </w:r>
      <w:r w:rsidR="00531D84" w:rsidRPr="008C51DA">
        <w:t>’</w:t>
      </w:r>
      <w:r w:rsidR="00E606C7" w:rsidRPr="008C51DA">
        <w:t>s equipment</w:t>
      </w:r>
      <w:r w:rsidR="00C035F1" w:rsidRPr="008C51DA">
        <w:t xml:space="preserve"> or allows tampering with such equipment</w:t>
      </w:r>
      <w:r w:rsidR="00E606C7" w:rsidRPr="008C51DA">
        <w:t>;</w:t>
      </w:r>
    </w:p>
    <w:p w14:paraId="146DCB89" w14:textId="2692D14F" w:rsidR="00E606C7" w:rsidRPr="008C51DA" w:rsidRDefault="008F0865" w:rsidP="003022E9">
      <w:pPr>
        <w:pStyle w:val="Heading3"/>
        <w:keepNext w:val="0"/>
        <w:keepLines w:val="0"/>
        <w:spacing w:after="120"/>
      </w:pPr>
      <w:r w:rsidRPr="008C51DA">
        <w:t>T</w:t>
      </w:r>
      <w:r w:rsidR="00C035F1" w:rsidRPr="008C51DA">
        <w:t xml:space="preserve">he </w:t>
      </w:r>
      <w:r w:rsidR="00ED5472" w:rsidRPr="008C51DA">
        <w:t>Customer fail</w:t>
      </w:r>
      <w:r w:rsidR="00C035F1" w:rsidRPr="008C51DA">
        <w:t>s</w:t>
      </w:r>
      <w:r w:rsidR="00ED5472" w:rsidRPr="008C51DA">
        <w:t xml:space="preserve"> to </w:t>
      </w:r>
      <w:r w:rsidR="00C035F1" w:rsidRPr="008C51DA">
        <w:t xml:space="preserve">comply with these </w:t>
      </w:r>
      <w:r w:rsidR="00C10395">
        <w:t>Water and Sewer Regulations</w:t>
      </w:r>
      <w:r w:rsidR="00C035F1" w:rsidRPr="008C51DA">
        <w:t xml:space="preserve"> or </w:t>
      </w:r>
      <w:r w:rsidRPr="008C51DA">
        <w:t xml:space="preserve">fails </w:t>
      </w:r>
      <w:r w:rsidR="00C035F1" w:rsidRPr="008C51DA">
        <w:t xml:space="preserve">to </w:t>
      </w:r>
      <w:r w:rsidR="00ED5472" w:rsidRPr="008C51DA">
        <w:t>fulfi</w:t>
      </w:r>
      <w:r w:rsidR="00E606C7" w:rsidRPr="008C51DA">
        <w:t xml:space="preserve">ll </w:t>
      </w:r>
      <w:r w:rsidR="008324E6" w:rsidRPr="008C51DA">
        <w:t>its</w:t>
      </w:r>
      <w:r w:rsidR="00E606C7" w:rsidRPr="008C51DA">
        <w:t xml:space="preserve"> contractual obligations</w:t>
      </w:r>
      <w:r w:rsidR="00C035F1" w:rsidRPr="008C51DA">
        <w:t xml:space="preserve"> to </w:t>
      </w:r>
      <w:r w:rsidR="004A41D8">
        <w:t>LRWS</w:t>
      </w:r>
      <w:r w:rsidR="00E606C7" w:rsidRPr="008C51DA">
        <w:t>;</w:t>
      </w:r>
    </w:p>
    <w:p w14:paraId="5325FB12" w14:textId="29B65C56" w:rsidR="00E606C7" w:rsidRPr="008C51DA" w:rsidRDefault="008F0865" w:rsidP="003022E9">
      <w:pPr>
        <w:pStyle w:val="Heading3"/>
        <w:keepNext w:val="0"/>
        <w:keepLines w:val="0"/>
        <w:spacing w:after="120"/>
      </w:pPr>
      <w:r w:rsidRPr="008C51DA">
        <w:t>T</w:t>
      </w:r>
      <w:r w:rsidR="00C035F1" w:rsidRPr="008C51DA">
        <w:t>he</w:t>
      </w:r>
      <w:r w:rsidR="00ED5472" w:rsidRPr="008C51DA">
        <w:t xml:space="preserve"> Customer </w:t>
      </w:r>
      <w:r w:rsidR="00C035F1" w:rsidRPr="008C51DA">
        <w:t xml:space="preserve">fails to provide </w:t>
      </w:r>
      <w:r w:rsidR="004A41D8">
        <w:t>LRWS</w:t>
      </w:r>
      <w:r w:rsidR="00ED5472" w:rsidRPr="008C51DA">
        <w:t xml:space="preserve"> </w:t>
      </w:r>
      <w:r w:rsidR="00C035F1" w:rsidRPr="008C51DA">
        <w:t xml:space="preserve">with </w:t>
      </w:r>
      <w:r w:rsidR="00ED5472" w:rsidRPr="008C51DA">
        <w:t>safe and reas</w:t>
      </w:r>
      <w:r w:rsidR="00E606C7" w:rsidRPr="008C51DA">
        <w:t>onable access to its equipment;</w:t>
      </w:r>
    </w:p>
    <w:p w14:paraId="731DB322" w14:textId="3F1B83FE" w:rsidR="00E606C7" w:rsidRPr="008C51DA" w:rsidRDefault="008F0865" w:rsidP="003022E9">
      <w:pPr>
        <w:pStyle w:val="Heading3"/>
        <w:keepNext w:val="0"/>
        <w:keepLines w:val="0"/>
        <w:spacing w:after="120"/>
      </w:pPr>
      <w:r w:rsidRPr="008C51DA">
        <w:t>T</w:t>
      </w:r>
      <w:r w:rsidR="00C035F1" w:rsidRPr="008C51DA">
        <w:t xml:space="preserve">he Customer fails to pay </w:t>
      </w:r>
      <w:r w:rsidR="00ED5472" w:rsidRPr="008C51DA">
        <w:t>bill</w:t>
      </w:r>
      <w:r w:rsidR="00C035F1" w:rsidRPr="008C51DA">
        <w:t>s</w:t>
      </w:r>
      <w:r w:rsidRPr="008C51DA">
        <w:t xml:space="preserve"> for S</w:t>
      </w:r>
      <w:r w:rsidR="00ED5472" w:rsidRPr="008C51DA">
        <w:t>ervice rende</w:t>
      </w:r>
      <w:r w:rsidR="00E606C7" w:rsidRPr="008C51DA">
        <w:t>red</w:t>
      </w:r>
      <w:r w:rsidR="00C035F1" w:rsidRPr="008C51DA">
        <w:t xml:space="preserve"> in a timely fashion</w:t>
      </w:r>
      <w:r w:rsidR="00E606C7" w:rsidRPr="008C51DA">
        <w:t>;</w:t>
      </w:r>
    </w:p>
    <w:p w14:paraId="556E1823" w14:textId="62596C1B" w:rsidR="00E606C7" w:rsidRPr="008C51DA" w:rsidRDefault="008F0865" w:rsidP="003022E9">
      <w:pPr>
        <w:pStyle w:val="Heading3"/>
        <w:keepNext w:val="0"/>
        <w:keepLines w:val="0"/>
        <w:spacing w:after="120"/>
      </w:pPr>
      <w:r w:rsidRPr="008C51DA">
        <w:t>T</w:t>
      </w:r>
      <w:r w:rsidR="00C035F1" w:rsidRPr="008C51DA">
        <w:t>he C</w:t>
      </w:r>
      <w:r w:rsidR="00ED5472" w:rsidRPr="008C51DA">
        <w:t xml:space="preserve">ustomer </w:t>
      </w:r>
      <w:r w:rsidR="00C035F1" w:rsidRPr="008C51DA">
        <w:t xml:space="preserve">fails </w:t>
      </w:r>
      <w:r w:rsidR="00ED5472" w:rsidRPr="008C51DA">
        <w:t xml:space="preserve">to provide </w:t>
      </w:r>
      <w:r w:rsidR="004A41D8">
        <w:t>LRWS</w:t>
      </w:r>
      <w:r w:rsidR="00ED5472" w:rsidRPr="008C51DA">
        <w:t xml:space="preserve"> with a deposit as deemed necessary by </w:t>
      </w:r>
      <w:r w:rsidR="004A41D8">
        <w:t>LRWS</w:t>
      </w:r>
      <w:r w:rsidR="00E606C7" w:rsidRPr="008C51DA">
        <w:t>;</w:t>
      </w:r>
    </w:p>
    <w:p w14:paraId="7BA0C90F" w14:textId="3679AF16" w:rsidR="00E606C7" w:rsidRPr="008C51DA" w:rsidRDefault="008F0865" w:rsidP="003022E9">
      <w:pPr>
        <w:pStyle w:val="Heading3"/>
        <w:keepNext w:val="0"/>
        <w:keepLines w:val="0"/>
        <w:spacing w:after="120"/>
      </w:pPr>
      <w:r w:rsidRPr="008C51DA">
        <w:t>T</w:t>
      </w:r>
      <w:r w:rsidR="00C035F1" w:rsidRPr="008C51DA">
        <w:t xml:space="preserve">he </w:t>
      </w:r>
      <w:r w:rsidR="00ED5472" w:rsidRPr="008C51DA">
        <w:t xml:space="preserve">Customer </w:t>
      </w:r>
      <w:r w:rsidR="00C035F1" w:rsidRPr="008C51DA">
        <w:t xml:space="preserve">fails </w:t>
      </w:r>
      <w:r w:rsidR="00ED5472" w:rsidRPr="008C51DA">
        <w:t xml:space="preserve">to furnish permits, certificates, and rights-of-way, as necessary </w:t>
      </w:r>
      <w:r w:rsidR="00C035F1" w:rsidRPr="008C51DA">
        <w:t>for providing</w:t>
      </w:r>
      <w:r w:rsidR="00ED5472" w:rsidRPr="008C51DA">
        <w:t xml:space="preserve"> </w:t>
      </w:r>
      <w:r w:rsidR="00EE20FB" w:rsidRPr="008C51DA">
        <w:t>Service</w:t>
      </w:r>
      <w:r w:rsidR="00F3043D" w:rsidRPr="008C51DA">
        <w:t xml:space="preserve"> to others</w:t>
      </w:r>
      <w:r w:rsidR="00C035F1" w:rsidRPr="008C51DA">
        <w:t xml:space="preserve"> or as otherwise specified in these </w:t>
      </w:r>
      <w:r w:rsidR="00C10395">
        <w:t>Water and Sewer Regulations</w:t>
      </w:r>
      <w:r w:rsidR="00ED5472" w:rsidRPr="008C51DA">
        <w:t>, or in the event such permissio</w:t>
      </w:r>
      <w:r w:rsidR="00E606C7" w:rsidRPr="008C51DA">
        <w:t>ns are withdrawn or terminated;</w:t>
      </w:r>
    </w:p>
    <w:p w14:paraId="624E3630" w14:textId="4A06705C" w:rsidR="00E606C7" w:rsidRPr="008C51DA" w:rsidRDefault="008F0865" w:rsidP="003022E9">
      <w:pPr>
        <w:pStyle w:val="Heading3"/>
        <w:keepNext w:val="0"/>
        <w:keepLines w:val="0"/>
        <w:spacing w:after="120"/>
      </w:pPr>
      <w:r w:rsidRPr="008C51DA">
        <w:t>T</w:t>
      </w:r>
      <w:r w:rsidR="002F6E0D" w:rsidRPr="008C51DA">
        <w:t xml:space="preserve">he Customer </w:t>
      </w:r>
      <w:r w:rsidR="00C035F1" w:rsidRPr="008C51DA">
        <w:t xml:space="preserve">fails </w:t>
      </w:r>
      <w:r w:rsidR="002F6E0D" w:rsidRPr="008C51DA">
        <w:t>to comply with reasonable rest</w:t>
      </w:r>
      <w:r w:rsidRPr="008C51DA">
        <w:t>rictions on the use of S</w:t>
      </w:r>
      <w:r w:rsidR="00E606C7" w:rsidRPr="008C51DA">
        <w:t>ervice;</w:t>
      </w:r>
    </w:p>
    <w:p w14:paraId="0D3CD9D2" w14:textId="5B849549" w:rsidR="00E606C7" w:rsidRPr="008C51DA" w:rsidRDefault="008F0865" w:rsidP="003022E9">
      <w:pPr>
        <w:pStyle w:val="Heading3"/>
        <w:keepNext w:val="0"/>
        <w:keepLines w:val="0"/>
        <w:spacing w:after="120"/>
      </w:pPr>
      <w:r w:rsidRPr="008C51DA">
        <w:t>T</w:t>
      </w:r>
      <w:r w:rsidR="002F6E0D" w:rsidRPr="008C51DA">
        <w:t>he Customer</w:t>
      </w:r>
      <w:r w:rsidR="00531D84" w:rsidRPr="008C51DA">
        <w:t>’</w:t>
      </w:r>
      <w:r w:rsidR="002F6E0D" w:rsidRPr="008C51DA">
        <w:t xml:space="preserve">s use of </w:t>
      </w:r>
      <w:r w:rsidRPr="008C51DA">
        <w:t>the Service</w:t>
      </w:r>
      <w:r w:rsidR="002F6E0D" w:rsidRPr="008C51DA">
        <w:t xml:space="preserve"> conflicts with, or violates orders, ordinances or laws of the State of South Carol</w:t>
      </w:r>
      <w:r w:rsidR="00E606C7" w:rsidRPr="008C51DA">
        <w:t>ina or any subdivision thereof;</w:t>
      </w:r>
    </w:p>
    <w:p w14:paraId="727D045C" w14:textId="26DA1C1D" w:rsidR="00E606C7" w:rsidRPr="008C51DA" w:rsidRDefault="008F0865" w:rsidP="003022E9">
      <w:pPr>
        <w:pStyle w:val="Heading3"/>
        <w:keepNext w:val="0"/>
        <w:keepLines w:val="0"/>
        <w:spacing w:after="120"/>
      </w:pPr>
      <w:r w:rsidRPr="008C51DA">
        <w:t>T</w:t>
      </w:r>
      <w:r w:rsidR="002F6E0D" w:rsidRPr="008C51DA">
        <w:t xml:space="preserve">he Customer </w:t>
      </w:r>
      <w:r w:rsidRPr="008C51DA">
        <w:t xml:space="preserve">fails </w:t>
      </w:r>
      <w:r w:rsidR="002F6E0D" w:rsidRPr="008C51DA">
        <w:t xml:space="preserve">to provide </w:t>
      </w:r>
      <w:r w:rsidR="004A41D8">
        <w:t>LRWS</w:t>
      </w:r>
      <w:r w:rsidR="002F6E0D" w:rsidRPr="008C51DA">
        <w:t xml:space="preserve"> a signed</w:t>
      </w:r>
      <w:r w:rsidR="00E606C7" w:rsidRPr="008C51DA">
        <w:t xml:space="preserve"> contract or </w:t>
      </w:r>
      <w:r w:rsidR="00F3043D" w:rsidRPr="008C51DA">
        <w:t>s</w:t>
      </w:r>
      <w:r w:rsidR="00EE20FB" w:rsidRPr="008C51DA">
        <w:t>ervice</w:t>
      </w:r>
      <w:r w:rsidR="00E606C7" w:rsidRPr="008C51DA">
        <w:t xml:space="preserve"> agreement</w:t>
      </w:r>
      <w:r w:rsidR="00F3043D" w:rsidRPr="008C51DA">
        <w:t xml:space="preserve"> on request</w:t>
      </w:r>
      <w:r w:rsidR="00E606C7" w:rsidRPr="008C51DA">
        <w:t>;</w:t>
      </w:r>
    </w:p>
    <w:p w14:paraId="16FAB585" w14:textId="18754D85" w:rsidR="00E606C7" w:rsidRPr="008C51DA" w:rsidRDefault="00F3043D" w:rsidP="003022E9">
      <w:pPr>
        <w:pStyle w:val="Heading3"/>
        <w:keepNext w:val="0"/>
        <w:keepLines w:val="0"/>
        <w:spacing w:after="120"/>
      </w:pPr>
      <w:r w:rsidRPr="008C51DA">
        <w:t>The</w:t>
      </w:r>
      <w:r w:rsidR="002F6E0D" w:rsidRPr="008C51DA">
        <w:t xml:space="preserve"> Customer</w:t>
      </w:r>
      <w:r w:rsidR="00531D84" w:rsidRPr="008C51DA">
        <w:t>’</w:t>
      </w:r>
      <w:r w:rsidR="00E606C7" w:rsidRPr="008C51DA">
        <w:t>s contract</w:t>
      </w:r>
      <w:r w:rsidRPr="008C51DA">
        <w:t xml:space="preserve"> expires</w:t>
      </w:r>
      <w:r w:rsidR="00E606C7" w:rsidRPr="008C51DA">
        <w:t xml:space="preserve">; </w:t>
      </w:r>
      <w:r w:rsidR="00B14B13">
        <w:t>or</w:t>
      </w:r>
    </w:p>
    <w:p w14:paraId="2B12692A" w14:textId="672BA608" w:rsidR="002F6E0D" w:rsidRPr="008C51DA" w:rsidRDefault="008F0865" w:rsidP="003022E9">
      <w:pPr>
        <w:pStyle w:val="Heading3"/>
        <w:keepNext w:val="0"/>
        <w:keepLines w:val="0"/>
        <w:spacing w:after="120"/>
      </w:pPr>
      <w:r w:rsidRPr="008C51DA">
        <w:t>The</w:t>
      </w:r>
      <w:r w:rsidR="00426FAB" w:rsidRPr="008C51DA">
        <w:t xml:space="preserve"> C</w:t>
      </w:r>
      <w:r w:rsidR="002F6E0D" w:rsidRPr="008C51DA">
        <w:t xml:space="preserve">ustomer, owner, tenant or occupant of premises served </w:t>
      </w:r>
      <w:r w:rsidRPr="008C51DA">
        <w:t xml:space="preserve">fails </w:t>
      </w:r>
      <w:r w:rsidR="002F6E0D" w:rsidRPr="008C51DA">
        <w:t>to comply with the</w:t>
      </w:r>
      <w:r w:rsidR="00434738" w:rsidRPr="008C51DA">
        <w:t>se</w:t>
      </w:r>
      <w:r w:rsidR="002F6E0D" w:rsidRPr="008C51DA">
        <w:t xml:space="preserve"> </w:t>
      </w:r>
      <w:r w:rsidR="00C10395">
        <w:t>Water and Sewer Regulations</w:t>
      </w:r>
      <w:r w:rsidR="002F6E0D" w:rsidRPr="008C51DA">
        <w:t xml:space="preserve">, as </w:t>
      </w:r>
      <w:r w:rsidRPr="008C51DA">
        <w:t xml:space="preserve">they may be </w:t>
      </w:r>
      <w:r w:rsidR="002F6E0D" w:rsidRPr="008C51DA">
        <w:t xml:space="preserve">amended. </w:t>
      </w:r>
    </w:p>
    <w:p w14:paraId="0F426746" w14:textId="108D5C06" w:rsidR="00F96061" w:rsidRPr="008C51DA" w:rsidRDefault="00A6382E" w:rsidP="003022E9">
      <w:pPr>
        <w:pStyle w:val="Heading2"/>
        <w:keepNext w:val="0"/>
        <w:keepLines w:val="0"/>
        <w:spacing w:after="120"/>
      </w:pPr>
      <w:r>
        <w:t>Reconnection</w:t>
      </w:r>
      <w:r w:rsidR="00583916" w:rsidRPr="008C51DA">
        <w:t xml:space="preserve"> Charge</w:t>
      </w:r>
      <w:r w:rsidR="00EA3DEE" w:rsidRPr="008C51DA">
        <w:t>.</w:t>
      </w:r>
      <w:r w:rsidR="006A30B4" w:rsidRPr="008C51DA">
        <w:t xml:space="preserve">  </w:t>
      </w:r>
      <w:r w:rsidR="00F96061" w:rsidRPr="008C51DA">
        <w:rPr>
          <w:b w:val="0"/>
        </w:rPr>
        <w:t xml:space="preserve">Where </w:t>
      </w:r>
      <w:r w:rsidR="004A41D8">
        <w:rPr>
          <w:b w:val="0"/>
        </w:rPr>
        <w:t>LRWS</w:t>
      </w:r>
      <w:r w:rsidR="00F96061" w:rsidRPr="008C51DA">
        <w:rPr>
          <w:b w:val="0"/>
        </w:rPr>
        <w:t xml:space="preserve"> has discontinued </w:t>
      </w:r>
      <w:r w:rsidR="00EE20FB" w:rsidRPr="008C51DA">
        <w:rPr>
          <w:b w:val="0"/>
        </w:rPr>
        <w:t>Service</w:t>
      </w:r>
      <w:r w:rsidR="00F96061" w:rsidRPr="008C51DA">
        <w:rPr>
          <w:b w:val="0"/>
        </w:rPr>
        <w:t xml:space="preserve"> for any valid reason, the Customer is subject to a </w:t>
      </w:r>
      <w:r>
        <w:rPr>
          <w:b w:val="0"/>
        </w:rPr>
        <w:t>reconnection</w:t>
      </w:r>
      <w:r w:rsidR="00F96061" w:rsidRPr="008C51DA">
        <w:rPr>
          <w:b w:val="0"/>
        </w:rPr>
        <w:t xml:space="preserve"> charge of </w:t>
      </w:r>
      <w:r w:rsidR="00426FAB" w:rsidRPr="008C51DA">
        <w:rPr>
          <w:b w:val="0"/>
        </w:rPr>
        <w:t>$30.00</w:t>
      </w:r>
      <w:r w:rsidR="00A0597A" w:rsidRPr="008C51DA">
        <w:rPr>
          <w:b w:val="0"/>
        </w:rPr>
        <w:t xml:space="preserve"> </w:t>
      </w:r>
      <w:r w:rsidR="00F96061" w:rsidRPr="008C51DA">
        <w:rPr>
          <w:b w:val="0"/>
        </w:rPr>
        <w:t>per reconnection visit in addition to any other charges</w:t>
      </w:r>
      <w:r w:rsidR="008F0865" w:rsidRPr="008C51DA">
        <w:rPr>
          <w:b w:val="0"/>
        </w:rPr>
        <w:t xml:space="preserve"> or penalties</w:t>
      </w:r>
      <w:r w:rsidR="00F96061" w:rsidRPr="008C51DA">
        <w:rPr>
          <w:b w:val="0"/>
        </w:rPr>
        <w:t xml:space="preserve"> due and payable to </w:t>
      </w:r>
      <w:r w:rsidR="004A41D8">
        <w:rPr>
          <w:b w:val="0"/>
        </w:rPr>
        <w:t>LRWS</w:t>
      </w:r>
      <w:r w:rsidR="00F96061" w:rsidRPr="008C51DA">
        <w:rPr>
          <w:b w:val="0"/>
        </w:rPr>
        <w:t xml:space="preserve">. If, through no error of </w:t>
      </w:r>
      <w:r w:rsidR="004A41D8">
        <w:rPr>
          <w:b w:val="0"/>
        </w:rPr>
        <w:t>LRWS</w:t>
      </w:r>
      <w:r w:rsidR="00F96061" w:rsidRPr="008C51DA">
        <w:rPr>
          <w:b w:val="0"/>
        </w:rPr>
        <w:t xml:space="preserve">, multiple trips are required to the Customer’s premise to reconnect, a charge of </w:t>
      </w:r>
      <w:r w:rsidR="00426FAB" w:rsidRPr="008C51DA">
        <w:rPr>
          <w:b w:val="0"/>
        </w:rPr>
        <w:t>$30</w:t>
      </w:r>
      <w:r w:rsidR="00267A59">
        <w:rPr>
          <w:b w:val="0"/>
        </w:rPr>
        <w:t>.00</w:t>
      </w:r>
      <w:r w:rsidR="008F0865" w:rsidRPr="008C51DA">
        <w:rPr>
          <w:b w:val="0"/>
        </w:rPr>
        <w:t xml:space="preserve"> </w:t>
      </w:r>
      <w:r w:rsidR="00F96061" w:rsidRPr="008C51DA">
        <w:rPr>
          <w:b w:val="0"/>
        </w:rPr>
        <w:t xml:space="preserve">per trip </w:t>
      </w:r>
      <w:r w:rsidR="0082417D" w:rsidRPr="008C51DA">
        <w:rPr>
          <w:b w:val="0"/>
        </w:rPr>
        <w:t>will</w:t>
      </w:r>
      <w:r w:rsidR="00F96061" w:rsidRPr="008C51DA">
        <w:rPr>
          <w:b w:val="0"/>
        </w:rPr>
        <w:t xml:space="preserve"> apply.</w:t>
      </w:r>
    </w:p>
    <w:p w14:paraId="7C592C6C" w14:textId="0A5B583C" w:rsidR="002F6E0D" w:rsidRPr="008C51DA" w:rsidRDefault="002F6E0D" w:rsidP="003022E9">
      <w:pPr>
        <w:pStyle w:val="Heading2"/>
        <w:keepNext w:val="0"/>
        <w:keepLines w:val="0"/>
        <w:spacing w:before="0" w:after="120"/>
      </w:pPr>
      <w:r w:rsidRPr="008C51DA">
        <w:t>Disconnection for Non-Payment</w:t>
      </w:r>
      <w:r w:rsidR="00EA3DEE" w:rsidRPr="008C51DA">
        <w:t>.</w:t>
      </w:r>
    </w:p>
    <w:p w14:paraId="040A25F9" w14:textId="40368458" w:rsidR="004A0FBF" w:rsidRPr="008C51DA" w:rsidRDefault="004A41D8" w:rsidP="003022E9">
      <w:pPr>
        <w:pStyle w:val="Heading3"/>
        <w:keepNext w:val="0"/>
        <w:keepLines w:val="0"/>
        <w:spacing w:after="120"/>
      </w:pPr>
      <w:r>
        <w:t>LRWS</w:t>
      </w:r>
      <w:r w:rsidR="004A0FBF" w:rsidRPr="008C51DA">
        <w:t xml:space="preserve"> </w:t>
      </w:r>
      <w:r w:rsidR="00A0597A" w:rsidRPr="008C51DA">
        <w:t>will</w:t>
      </w:r>
      <w:r w:rsidR="004A0FBF" w:rsidRPr="008C51DA">
        <w:t xml:space="preserve"> give written not</w:t>
      </w:r>
      <w:r w:rsidR="00EE20FB" w:rsidRPr="008C51DA">
        <w:t>ice prior to discontinuing</w:t>
      </w:r>
      <w:r w:rsidR="004A0FBF" w:rsidRPr="008C51DA">
        <w:t xml:space="preserve"> </w:t>
      </w:r>
      <w:r w:rsidR="00EE20FB" w:rsidRPr="008C51DA">
        <w:t>Service</w:t>
      </w:r>
      <w:r w:rsidR="00B40D01" w:rsidRPr="008C51DA">
        <w:t xml:space="preserve"> f</w:t>
      </w:r>
      <w:r w:rsidR="00A0597A" w:rsidRPr="008C51DA">
        <w:t>or non-payment that informs the Customer of the necessary procedures the Customer must follow</w:t>
      </w:r>
      <w:r w:rsidR="00EE20FB" w:rsidRPr="008C51DA">
        <w:t xml:space="preserve"> to avoid interruption of Service</w:t>
      </w:r>
      <w:r w:rsidR="00A0597A" w:rsidRPr="008C51DA">
        <w:t xml:space="preserve">.  </w:t>
      </w:r>
      <w:r>
        <w:t>LRWS</w:t>
      </w:r>
      <w:r w:rsidR="00A0597A" w:rsidRPr="008C51DA">
        <w:t xml:space="preserve"> may provide such notice by</w:t>
      </w:r>
      <w:r w:rsidR="00B40D01" w:rsidRPr="008C51DA">
        <w:t xml:space="preserve"> </w:t>
      </w:r>
      <w:r w:rsidR="00B40D01" w:rsidRPr="008C51DA">
        <w:lastRenderedPageBreak/>
        <w:t>mail</w:t>
      </w:r>
      <w:r w:rsidR="00A0597A" w:rsidRPr="008C51DA">
        <w:t xml:space="preserve"> to the Customer’s last available billing address</w:t>
      </w:r>
      <w:r w:rsidR="00B40D01" w:rsidRPr="008C51DA">
        <w:t xml:space="preserve"> or</w:t>
      </w:r>
      <w:r w:rsidR="00A0597A" w:rsidRPr="008C51DA">
        <w:t xml:space="preserve"> by</w:t>
      </w:r>
      <w:r w:rsidR="00B40D01" w:rsidRPr="008C51DA">
        <w:t xml:space="preserve"> email to the </w:t>
      </w:r>
      <w:r w:rsidR="00A0597A" w:rsidRPr="008C51DA">
        <w:t xml:space="preserve">email address last provided to </w:t>
      </w:r>
      <w:r>
        <w:t>LRWS</w:t>
      </w:r>
      <w:r w:rsidR="00A0597A" w:rsidRPr="008C51DA">
        <w:t>.</w:t>
      </w:r>
      <w:r w:rsidR="00B40D01" w:rsidRPr="008C51DA">
        <w:t xml:space="preserve"> </w:t>
      </w:r>
      <w:r w:rsidR="00A0597A" w:rsidRPr="008C51DA">
        <w:t xml:space="preserve"> If the</w:t>
      </w:r>
      <w:r w:rsidR="004A0FBF" w:rsidRPr="008C51DA">
        <w:t xml:space="preserve"> </w:t>
      </w:r>
      <w:r w:rsidR="00A0597A" w:rsidRPr="008C51DA">
        <w:t xml:space="preserve">necessary </w:t>
      </w:r>
      <w:r w:rsidR="004A0FBF" w:rsidRPr="008C51DA">
        <w:t>procedure</w:t>
      </w:r>
      <w:r w:rsidR="00A0597A" w:rsidRPr="008C51DA">
        <w:t>s are</w:t>
      </w:r>
      <w:r w:rsidR="004A0FBF" w:rsidRPr="008C51DA">
        <w:t xml:space="preserve"> not followed within fourteen (14) days of </w:t>
      </w:r>
      <w:r w:rsidR="00F96061" w:rsidRPr="008C51DA">
        <w:t xml:space="preserve">email date or </w:t>
      </w:r>
      <w:r w:rsidR="004A0FBF" w:rsidRPr="008C51DA">
        <w:t xml:space="preserve">postmark of the notice, </w:t>
      </w:r>
      <w:r w:rsidR="00EE20FB" w:rsidRPr="008C51DA">
        <w:t>Service</w:t>
      </w:r>
      <w:r w:rsidR="004A0FBF" w:rsidRPr="008C51DA">
        <w:t xml:space="preserve"> may be discontinued.  If </w:t>
      </w:r>
      <w:r w:rsidR="00F96061" w:rsidRPr="008C51DA">
        <w:t>discontinued</w:t>
      </w:r>
      <w:r w:rsidR="004A0FBF" w:rsidRPr="008C51DA">
        <w:t xml:space="preserve">, such </w:t>
      </w:r>
      <w:r w:rsidR="00EE20FB" w:rsidRPr="008C51DA">
        <w:t>Service</w:t>
      </w:r>
      <w:r w:rsidR="004A0FBF" w:rsidRPr="008C51DA">
        <w:t xml:space="preserve"> will not be reactivated until the amount of the delinquent account</w:t>
      </w:r>
      <w:r w:rsidR="00A0597A" w:rsidRPr="008C51DA">
        <w:t>,</w:t>
      </w:r>
      <w:r w:rsidR="004A0FBF" w:rsidRPr="008C51DA">
        <w:t xml:space="preserve"> plus a fee of </w:t>
      </w:r>
      <w:r w:rsidR="00426FAB" w:rsidRPr="008C51DA">
        <w:t>$5.00</w:t>
      </w:r>
      <w:r w:rsidR="002F6E0D" w:rsidRPr="008C51DA">
        <w:t xml:space="preserve"> for processing and mailing the notice</w:t>
      </w:r>
      <w:r w:rsidR="00A0597A" w:rsidRPr="008C51DA">
        <w:t>,</w:t>
      </w:r>
      <w:r w:rsidR="004A0FBF" w:rsidRPr="008C51DA">
        <w:t xml:space="preserve"> is paid</w:t>
      </w:r>
      <w:r w:rsidR="002F6E0D" w:rsidRPr="008C51DA">
        <w:t xml:space="preserve">. </w:t>
      </w:r>
      <w:r w:rsidR="00280A77" w:rsidRPr="008C51DA">
        <w:t xml:space="preserve"> The Customer may be required to make a deposit as</w:t>
      </w:r>
      <w:r w:rsidR="00A0597A" w:rsidRPr="008C51DA">
        <w:t xml:space="preserve"> deeme</w:t>
      </w:r>
      <w:r w:rsidR="00280A77" w:rsidRPr="008C51DA">
        <w:t>d</w:t>
      </w:r>
      <w:r w:rsidR="00A0597A" w:rsidRPr="008C51DA">
        <w:t xml:space="preserve"> necessary</w:t>
      </w:r>
      <w:r w:rsidR="00280A77" w:rsidRPr="008C51DA">
        <w:t xml:space="preserve"> by </w:t>
      </w:r>
      <w:r>
        <w:t>LRWS</w:t>
      </w:r>
      <w:r w:rsidR="00280A77" w:rsidRPr="008C51DA">
        <w:t xml:space="preserve"> to have </w:t>
      </w:r>
      <w:r w:rsidR="00EE20FB" w:rsidRPr="008C51DA">
        <w:t>Service</w:t>
      </w:r>
      <w:r w:rsidR="00280A77" w:rsidRPr="008C51DA">
        <w:t xml:space="preserve"> reactivated.</w:t>
      </w:r>
    </w:p>
    <w:p w14:paraId="2A5E25CB" w14:textId="72FDD7FA" w:rsidR="00B901A0" w:rsidRPr="008C51DA" w:rsidRDefault="004A0FBF" w:rsidP="003022E9">
      <w:pPr>
        <w:pStyle w:val="Heading3"/>
        <w:keepNext w:val="0"/>
        <w:keepLines w:val="0"/>
        <w:spacing w:after="120"/>
      </w:pPr>
      <w:r w:rsidRPr="008C51DA">
        <w:t>If a Customer is unable to pay deli</w:t>
      </w:r>
      <w:r w:rsidR="00EE20FB" w:rsidRPr="008C51DA">
        <w:t>nquent charges, the Service</w:t>
      </w:r>
      <w:r w:rsidRPr="008C51DA">
        <w:t xml:space="preserve"> will not be terminated provided the Customer has requested an extension for payment</w:t>
      </w:r>
      <w:r w:rsidR="00AE64DD" w:rsidRPr="008C51DA">
        <w:t xml:space="preserve"> and the e</w:t>
      </w:r>
      <w:r w:rsidRPr="008C51DA">
        <w:t xml:space="preserve">xtension </w:t>
      </w:r>
      <w:r w:rsidR="00A0597A" w:rsidRPr="008C51DA">
        <w:t>has been agreed to</w:t>
      </w:r>
      <w:r w:rsidR="00AE64DD" w:rsidRPr="008C51DA">
        <w:t xml:space="preserve"> </w:t>
      </w:r>
      <w:r w:rsidRPr="008C51DA">
        <w:t xml:space="preserve">by </w:t>
      </w:r>
      <w:r w:rsidR="004A41D8">
        <w:t>LRWS</w:t>
      </w:r>
      <w:r w:rsidRPr="008C51DA">
        <w:t xml:space="preserve">.  </w:t>
      </w:r>
      <w:r w:rsidR="00B901A0" w:rsidRPr="008C51DA">
        <w:t>When long-term agreements regarding extension</w:t>
      </w:r>
      <w:r w:rsidR="00A0597A" w:rsidRPr="008C51DA">
        <w:t>s</w:t>
      </w:r>
      <w:r w:rsidR="00B901A0" w:rsidRPr="008C51DA">
        <w:t xml:space="preserve"> or payment plans are authorized, </w:t>
      </w:r>
      <w:r w:rsidR="004A41D8">
        <w:t>LRWS</w:t>
      </w:r>
      <w:r w:rsidR="00B901A0" w:rsidRPr="008C51DA">
        <w:t xml:space="preserve"> will mail the Customer a letter stating the dates</w:t>
      </w:r>
      <w:r w:rsidR="00A0597A" w:rsidRPr="008C51DA">
        <w:t xml:space="preserve"> when payments will be due</w:t>
      </w:r>
      <w:r w:rsidR="00B901A0" w:rsidRPr="008C51DA">
        <w:t xml:space="preserve"> and amounts to be paid.  If the Customer fails to make payments according to the extension agreement or payment plan, </w:t>
      </w:r>
      <w:r w:rsidR="00EE20FB" w:rsidRPr="008C51DA">
        <w:t>Service</w:t>
      </w:r>
      <w:r w:rsidR="00B901A0" w:rsidRPr="008C51DA">
        <w:t xml:space="preserve"> may be terminated without further notice.  All outstanding charges due at that time must be paid before </w:t>
      </w:r>
      <w:r w:rsidR="00EE20FB" w:rsidRPr="008C51DA">
        <w:t>Service</w:t>
      </w:r>
      <w:r w:rsidR="00B901A0" w:rsidRPr="008C51DA">
        <w:t xml:space="preserve"> is restored.  </w:t>
      </w:r>
    </w:p>
    <w:p w14:paraId="12B4FE36" w14:textId="6D54A022" w:rsidR="002F6E0D" w:rsidRPr="008C51DA" w:rsidRDefault="002F6E0D" w:rsidP="003022E9">
      <w:pPr>
        <w:pStyle w:val="Heading2"/>
        <w:keepNext w:val="0"/>
        <w:keepLines w:val="0"/>
        <w:spacing w:before="0" w:after="120"/>
      </w:pPr>
      <w:bookmarkStart w:id="0" w:name="mm"/>
      <w:bookmarkEnd w:id="0"/>
      <w:r w:rsidRPr="008C51DA">
        <w:t>Connection/Reconnection/Disconnection of Services</w:t>
      </w:r>
      <w:r w:rsidR="00EA3DEE" w:rsidRPr="008C51DA">
        <w:t>.</w:t>
      </w:r>
    </w:p>
    <w:p w14:paraId="57239AEA" w14:textId="1C1C03C2" w:rsidR="00B8008C" w:rsidRPr="008C51DA" w:rsidRDefault="002F6E0D" w:rsidP="003022E9">
      <w:pPr>
        <w:pStyle w:val="Heading3"/>
        <w:keepNext w:val="0"/>
        <w:keepLines w:val="0"/>
        <w:spacing w:after="120"/>
        <w:rPr>
          <w:b/>
        </w:rPr>
      </w:pPr>
      <w:r w:rsidRPr="008C51DA">
        <w:t xml:space="preserve">When </w:t>
      </w:r>
      <w:r w:rsidR="00EE20FB" w:rsidRPr="008C51DA">
        <w:t>Service</w:t>
      </w:r>
      <w:r w:rsidRPr="008C51DA">
        <w:t xml:space="preserve"> has been discontinued</w:t>
      </w:r>
      <w:r w:rsidR="00A0597A" w:rsidRPr="008C51DA">
        <w:t xml:space="preserve"> for non-payment</w:t>
      </w:r>
      <w:r w:rsidRPr="008C51DA">
        <w:t>, all charges for services</w:t>
      </w:r>
      <w:r w:rsidR="00A0597A" w:rsidRPr="008C51DA">
        <w:t xml:space="preserve"> and penalties due at that time will</w:t>
      </w:r>
      <w:r w:rsidRPr="008C51DA">
        <w:t xml:space="preserve"> become immediately due and payable and </w:t>
      </w:r>
      <w:r w:rsidR="00EE20FB" w:rsidRPr="008C51DA">
        <w:t>Service</w:t>
      </w:r>
      <w:r w:rsidRPr="008C51DA">
        <w:t xml:space="preserve"> will not be reinstated until payment </w:t>
      </w:r>
      <w:r w:rsidR="00A0597A" w:rsidRPr="008C51DA">
        <w:t xml:space="preserve">of such charges and penalties </w:t>
      </w:r>
      <w:r w:rsidRPr="008C51DA">
        <w:t xml:space="preserve">has been made, including any additional deposit as may be deemed necessary by </w:t>
      </w:r>
      <w:r w:rsidR="004A41D8">
        <w:t>LRWS</w:t>
      </w:r>
      <w:r w:rsidRPr="008C51DA">
        <w:t xml:space="preserve">. </w:t>
      </w:r>
    </w:p>
    <w:p w14:paraId="58E60A53" w14:textId="34C3155D" w:rsidR="002F6E0D" w:rsidRPr="008C51DA" w:rsidRDefault="002F6E0D" w:rsidP="003022E9">
      <w:pPr>
        <w:pStyle w:val="Heading3"/>
        <w:keepNext w:val="0"/>
        <w:keepLines w:val="0"/>
        <w:spacing w:after="120"/>
        <w:rPr>
          <w:b/>
        </w:rPr>
      </w:pPr>
      <w:r w:rsidRPr="008C51DA">
        <w:t>Service may be reinstated after normal business hours</w:t>
      </w:r>
      <w:r w:rsidR="00A0597A" w:rsidRPr="008C51DA">
        <w:t>,</w:t>
      </w:r>
      <w:r w:rsidRPr="008C51DA">
        <w:t xml:space="preserve"> with the approval of management</w:t>
      </w:r>
      <w:r w:rsidR="00A0597A" w:rsidRPr="008C51DA">
        <w:t>,</w:t>
      </w:r>
      <w:r w:rsidRPr="008C51DA">
        <w:t xml:space="preserve"> before payment</w:t>
      </w:r>
      <w:r w:rsidR="00A0597A" w:rsidRPr="008C51DA">
        <w:t xml:space="preserve"> is made of any charges and penalties due at that time</w:t>
      </w:r>
      <w:r w:rsidR="0082417D" w:rsidRPr="008C51DA">
        <w:t>,</w:t>
      </w:r>
      <w:r w:rsidR="00A0597A" w:rsidRPr="008C51DA">
        <w:t xml:space="preserve"> </w:t>
      </w:r>
      <w:r w:rsidRPr="008C51DA">
        <w:t xml:space="preserve">at the request of the Customer </w:t>
      </w:r>
      <w:r w:rsidR="00B8008C" w:rsidRPr="008C51DA">
        <w:t>on a temporary basis</w:t>
      </w:r>
      <w:r w:rsidRPr="008C51DA">
        <w:t xml:space="preserve"> for a special charge of</w:t>
      </w:r>
      <w:r w:rsidR="00426FAB" w:rsidRPr="008C51DA">
        <w:t xml:space="preserve"> $50.00</w:t>
      </w:r>
      <w:r w:rsidRPr="008C51DA">
        <w:t xml:space="preserve">. </w:t>
      </w:r>
    </w:p>
    <w:p w14:paraId="0C26FA62" w14:textId="62901ADF" w:rsidR="002F6E0D" w:rsidRPr="008C51DA" w:rsidRDefault="00AC5772" w:rsidP="003022E9">
      <w:pPr>
        <w:pStyle w:val="Heading3"/>
        <w:keepNext w:val="0"/>
        <w:keepLines w:val="0"/>
        <w:spacing w:after="120"/>
        <w:rPr>
          <w:b/>
        </w:rPr>
      </w:pPr>
      <w:r w:rsidRPr="008C51DA">
        <w:rPr>
          <w:b/>
        </w:rPr>
        <w:t>Normal and Accelerated Schedule for Reconnection</w:t>
      </w:r>
      <w:r w:rsidR="00EA3DEE" w:rsidRPr="008C51DA">
        <w:rPr>
          <w:b/>
        </w:rPr>
        <w:t>.</w:t>
      </w:r>
    </w:p>
    <w:p w14:paraId="08D97312" w14:textId="2C860F25" w:rsidR="003073E1" w:rsidRPr="008C51DA" w:rsidRDefault="002F6E0D" w:rsidP="003022E9">
      <w:pPr>
        <w:pStyle w:val="Heading4"/>
        <w:spacing w:after="120"/>
        <w:jc w:val="both"/>
      </w:pPr>
      <w:r w:rsidRPr="008C51DA">
        <w:t>When a Customer desires to esta</w:t>
      </w:r>
      <w:r w:rsidR="00A0597A" w:rsidRPr="008C51DA">
        <w:t>blish or re-establish existing S</w:t>
      </w:r>
      <w:r w:rsidRPr="008C51DA">
        <w:t>ervices at an existing</w:t>
      </w:r>
      <w:r w:rsidR="003073E1" w:rsidRPr="008C51DA">
        <w:t xml:space="preserve"> Service Point</w:t>
      </w:r>
      <w:r w:rsidRPr="008C51DA">
        <w:t xml:space="preserve">, and the Customer has notified </w:t>
      </w:r>
      <w:r w:rsidR="004A41D8">
        <w:t>LRWS</w:t>
      </w:r>
      <w:r w:rsidRPr="008C51DA">
        <w:t xml:space="preserve"> by 2:00 P.M. on the date</w:t>
      </w:r>
      <w:r w:rsidR="003073E1" w:rsidRPr="008C51DA">
        <w:t xml:space="preserve"> that </w:t>
      </w:r>
      <w:r w:rsidR="00EE20FB" w:rsidRPr="008C51DA">
        <w:t>Service</w:t>
      </w:r>
      <w:r w:rsidR="003073E1" w:rsidRPr="008C51DA">
        <w:t xml:space="preserve"> is</w:t>
      </w:r>
      <w:r w:rsidRPr="008C51DA">
        <w:t xml:space="preserve"> requested, every effort </w:t>
      </w:r>
      <w:r w:rsidR="0082417D" w:rsidRPr="008C51DA">
        <w:t>will</w:t>
      </w:r>
      <w:r w:rsidR="00EE20FB" w:rsidRPr="008C51DA">
        <w:t xml:space="preserve"> be made to provide Service </w:t>
      </w:r>
      <w:r w:rsidRPr="008C51DA">
        <w:t xml:space="preserve">on </w:t>
      </w:r>
      <w:r w:rsidR="003073E1" w:rsidRPr="008C51DA">
        <w:t>that date</w:t>
      </w:r>
      <w:r w:rsidRPr="008C51DA">
        <w:t xml:space="preserve">. </w:t>
      </w:r>
      <w:r w:rsidR="00AD7E6C" w:rsidRPr="008C51DA">
        <w:t xml:space="preserve"> </w:t>
      </w:r>
      <w:r w:rsidR="003073E1" w:rsidRPr="008C51DA">
        <w:t>Where</w:t>
      </w:r>
      <w:r w:rsidRPr="008C51DA">
        <w:t xml:space="preserve"> the application is received after 2:00 P.M., every effort </w:t>
      </w:r>
      <w:r w:rsidR="0082417D" w:rsidRPr="008C51DA">
        <w:t>will</w:t>
      </w:r>
      <w:r w:rsidR="00EE20FB" w:rsidRPr="008C51DA">
        <w:t xml:space="preserve"> be made to provide Service</w:t>
      </w:r>
      <w:r w:rsidRPr="008C51DA">
        <w:t xml:space="preserve"> on the w</w:t>
      </w:r>
      <w:r w:rsidR="003073E1" w:rsidRPr="008C51DA">
        <w:t>orkday following the date the</w:t>
      </w:r>
      <w:r w:rsidRPr="008C51DA">
        <w:t xml:space="preserve"> application</w:t>
      </w:r>
      <w:r w:rsidR="003073E1" w:rsidRPr="008C51DA">
        <w:t xml:space="preserve"> was submitted, except that Customers may elect to have Service provided on the date the application is submitted by paying a service charge </w:t>
      </w:r>
      <w:r w:rsidR="00426FAB" w:rsidRPr="008C51DA">
        <w:t>of $30.00</w:t>
      </w:r>
      <w:r w:rsidR="003073E1" w:rsidRPr="008C51DA">
        <w:t xml:space="preserve">.  </w:t>
      </w:r>
    </w:p>
    <w:p w14:paraId="7469F016" w14:textId="4BAE8D1A" w:rsidR="003073E1" w:rsidRPr="008C51DA" w:rsidRDefault="003073E1" w:rsidP="003022E9">
      <w:pPr>
        <w:pStyle w:val="Heading4"/>
        <w:spacing w:after="120"/>
        <w:jc w:val="both"/>
      </w:pPr>
      <w:r w:rsidRPr="008C51DA">
        <w:lastRenderedPageBreak/>
        <w:t xml:space="preserve">The Customer may submit an application for Service outside of </w:t>
      </w:r>
      <w:r w:rsidR="004A41D8">
        <w:t>LRWS</w:t>
      </w:r>
      <w:r w:rsidRPr="008C51DA">
        <w:t xml:space="preserve">’s normal business hours and have Service provided on that date by paying a service charge of </w:t>
      </w:r>
      <w:r w:rsidR="00426FAB" w:rsidRPr="008C51DA">
        <w:t>$100.00</w:t>
      </w:r>
      <w:r w:rsidR="00624EBE" w:rsidRPr="008C51DA">
        <w:t>.</w:t>
      </w:r>
      <w:r w:rsidRPr="008C51DA">
        <w:t xml:space="preserve"> </w:t>
      </w:r>
      <w:r w:rsidR="002F6E0D" w:rsidRPr="008C51DA">
        <w:t xml:space="preserve"> </w:t>
      </w:r>
    </w:p>
    <w:p w14:paraId="09A2AA91" w14:textId="0F538CC8" w:rsidR="003073E1" w:rsidRPr="008C51DA" w:rsidRDefault="003073E1" w:rsidP="003022E9">
      <w:pPr>
        <w:pStyle w:val="Heading4"/>
        <w:spacing w:after="120"/>
        <w:jc w:val="both"/>
      </w:pPr>
      <w:r w:rsidRPr="008C51DA">
        <w:t>The Customer may request expedited service to establish or re-establish Service at an existing Service Point</w:t>
      </w:r>
      <w:r w:rsidR="00B94BE9" w:rsidRPr="008C51DA">
        <w:t xml:space="preserve"> within one (1) hour for routine connections and connections during </w:t>
      </w:r>
      <w:r w:rsidR="004A41D8">
        <w:t>LRWS</w:t>
      </w:r>
      <w:r w:rsidR="00B94BE9" w:rsidRPr="008C51DA">
        <w:t xml:space="preserve">’s normal business hours.  If </w:t>
      </w:r>
      <w:r w:rsidR="004A41D8">
        <w:t>LRWS</w:t>
      </w:r>
      <w:r w:rsidR="00B94BE9" w:rsidRPr="008C51DA">
        <w:t xml:space="preserve"> is able to provide such expedited service, an additional charge of </w:t>
      </w:r>
      <w:r w:rsidR="00426FAB" w:rsidRPr="008C51DA">
        <w:t>$30</w:t>
      </w:r>
      <w:r w:rsidR="00267A59">
        <w:t>.00</w:t>
      </w:r>
      <w:r w:rsidR="004F503C">
        <w:t xml:space="preserve"> will be added</w:t>
      </w:r>
      <w:r w:rsidR="00B94BE9" w:rsidRPr="008C51DA">
        <w:t xml:space="preserve"> to any other applicable charges.  </w:t>
      </w:r>
    </w:p>
    <w:p w14:paraId="64092530" w14:textId="3E742FC0" w:rsidR="002F6E0D" w:rsidRPr="008C51DA" w:rsidRDefault="00B94BE9" w:rsidP="003022E9">
      <w:pPr>
        <w:pStyle w:val="Heading3"/>
        <w:keepNext w:val="0"/>
        <w:keepLines w:val="0"/>
        <w:spacing w:after="120"/>
      </w:pPr>
      <w:r w:rsidRPr="008C51DA">
        <w:t xml:space="preserve">The Customer </w:t>
      </w:r>
      <w:r w:rsidR="002F6E0D" w:rsidRPr="008C51DA">
        <w:t xml:space="preserve">must notify </w:t>
      </w:r>
      <w:r w:rsidR="004A41D8">
        <w:t>LRWS</w:t>
      </w:r>
      <w:r w:rsidR="00583916" w:rsidRPr="008C51DA">
        <w:t>,</w:t>
      </w:r>
      <w:r w:rsidR="00AE4732" w:rsidRPr="008C51DA">
        <w:t xml:space="preserve"> verbally or in writing</w:t>
      </w:r>
      <w:r w:rsidRPr="008C51DA">
        <w:t>, to have Service terminated</w:t>
      </w:r>
      <w:r w:rsidR="00AE4732" w:rsidRPr="008C51DA">
        <w:t xml:space="preserve">.  </w:t>
      </w:r>
      <w:r w:rsidR="004A41D8">
        <w:t>LRWS</w:t>
      </w:r>
      <w:r w:rsidR="002F6E0D" w:rsidRPr="008C51DA">
        <w:t xml:space="preserve"> </w:t>
      </w:r>
      <w:r w:rsidR="0082417D" w:rsidRPr="008C51DA">
        <w:t>will</w:t>
      </w:r>
      <w:r w:rsidR="002F6E0D" w:rsidRPr="008C51DA">
        <w:t xml:space="preserve"> be allowed a reasonable period of time after the receipt of such a notice to take a final reading of the meter and to discontinue </w:t>
      </w:r>
      <w:r w:rsidR="00EE20FB" w:rsidRPr="008C51DA">
        <w:t>Service</w:t>
      </w:r>
      <w:r w:rsidR="002F6E0D" w:rsidRPr="008C51DA">
        <w:t xml:space="preserve">. There </w:t>
      </w:r>
      <w:r w:rsidR="0082417D" w:rsidRPr="008C51DA">
        <w:t>will</w:t>
      </w:r>
      <w:r w:rsidR="002F6E0D" w:rsidRPr="008C51DA">
        <w:t xml:space="preserve"> be no additional charge for terminating</w:t>
      </w:r>
      <w:r w:rsidR="004F503C">
        <w:t xml:space="preserve"> of</w:t>
      </w:r>
      <w:r w:rsidR="002F6E0D" w:rsidRPr="008C51DA">
        <w:t xml:space="preserve"> an account under these conditions. </w:t>
      </w:r>
    </w:p>
    <w:p w14:paraId="50026001" w14:textId="2DF1E1AD" w:rsidR="00583916" w:rsidRPr="008C51DA" w:rsidRDefault="002F6E0D" w:rsidP="003022E9">
      <w:pPr>
        <w:pStyle w:val="Heading3"/>
        <w:keepNext w:val="0"/>
        <w:keepLines w:val="0"/>
        <w:spacing w:after="120"/>
      </w:pPr>
      <w:r w:rsidRPr="008C51DA">
        <w:t xml:space="preserve">There </w:t>
      </w:r>
      <w:r w:rsidR="0082417D" w:rsidRPr="008C51DA">
        <w:t>will</w:t>
      </w:r>
      <w:r w:rsidRPr="008C51DA">
        <w:t xml:space="preserve"> be no charge where </w:t>
      </w:r>
      <w:r w:rsidR="004A41D8">
        <w:t>LRWS</w:t>
      </w:r>
      <w:r w:rsidRPr="008C51DA">
        <w:t xml:space="preserve"> has discontinued or reconnected </w:t>
      </w:r>
      <w:r w:rsidR="00EE20FB" w:rsidRPr="008C51DA">
        <w:t>Service</w:t>
      </w:r>
      <w:r w:rsidRPr="008C51DA">
        <w:t xml:space="preserve"> on a temporary basis at the request of the Customer, in order that the Customer can make repairs or changes to his equipment due to water </w:t>
      </w:r>
      <w:r w:rsidR="00AE4732" w:rsidRPr="008C51DA">
        <w:t xml:space="preserve">leaks, meter problems, or change of service size.  </w:t>
      </w:r>
    </w:p>
    <w:p w14:paraId="7C9DD859" w14:textId="57FC6B13" w:rsidR="002F6E0D" w:rsidRDefault="00B94BE9" w:rsidP="003022E9">
      <w:pPr>
        <w:pStyle w:val="Heading3"/>
        <w:keepNext w:val="0"/>
        <w:keepLines w:val="0"/>
        <w:spacing w:after="120"/>
      </w:pPr>
      <w:r w:rsidRPr="008C51DA">
        <w:t>For any</w:t>
      </w:r>
      <w:r w:rsidR="00EE20FB" w:rsidRPr="008C51DA">
        <w:t xml:space="preserve"> other request for</w:t>
      </w:r>
      <w:r w:rsidR="002F6E0D" w:rsidRPr="008C51DA">
        <w:t xml:space="preserve"> </w:t>
      </w:r>
      <w:r w:rsidR="00EE20FB" w:rsidRPr="008C51DA">
        <w:t>Service</w:t>
      </w:r>
      <w:r w:rsidRPr="008C51DA">
        <w:t xml:space="preserve"> to be discontinued the Customer must pay</w:t>
      </w:r>
      <w:r w:rsidR="002F6E0D" w:rsidRPr="008C51DA">
        <w:t xml:space="preserve"> a service charge</w:t>
      </w:r>
      <w:r w:rsidRPr="008C51DA">
        <w:t xml:space="preserve"> during normal business hours</w:t>
      </w:r>
      <w:r w:rsidR="002F6E0D" w:rsidRPr="008C51DA">
        <w:t xml:space="preserve"> of </w:t>
      </w:r>
      <w:r w:rsidR="00426FAB" w:rsidRPr="008C51DA">
        <w:t>$30.00</w:t>
      </w:r>
      <w:r w:rsidRPr="008C51DA">
        <w:t xml:space="preserve"> </w:t>
      </w:r>
      <w:r w:rsidR="002F6E0D" w:rsidRPr="008C51DA">
        <w:t xml:space="preserve">to terminate the </w:t>
      </w:r>
      <w:r w:rsidR="00EE20FB" w:rsidRPr="008C51DA">
        <w:t>Service</w:t>
      </w:r>
      <w:r w:rsidR="002F6E0D" w:rsidRPr="008C51DA">
        <w:t xml:space="preserve"> and </w:t>
      </w:r>
      <w:r w:rsidR="00426FAB" w:rsidRPr="008C51DA">
        <w:t>$30.00</w:t>
      </w:r>
      <w:r w:rsidRPr="008C51DA">
        <w:t xml:space="preserve"> </w:t>
      </w:r>
      <w:r w:rsidR="002F6E0D" w:rsidRPr="008C51DA">
        <w:t xml:space="preserve">to reconnect the </w:t>
      </w:r>
      <w:r w:rsidR="00EE20FB" w:rsidRPr="008C51DA">
        <w:t>Service</w:t>
      </w:r>
      <w:r w:rsidRPr="008C51DA">
        <w:t xml:space="preserve"> and, outside of normal </w:t>
      </w:r>
      <w:r w:rsidR="0052608B" w:rsidRPr="008C51DA">
        <w:t>LRWS</w:t>
      </w:r>
      <w:r w:rsidRPr="008C51DA">
        <w:t xml:space="preserve"> business hours,</w:t>
      </w:r>
      <w:r w:rsidR="002F6E0D" w:rsidRPr="008C51DA">
        <w:t xml:space="preserve"> </w:t>
      </w:r>
      <w:r w:rsidR="00426FAB" w:rsidRPr="008C51DA">
        <w:t>$50.00</w:t>
      </w:r>
      <w:r w:rsidRPr="008C51DA">
        <w:t xml:space="preserve"> to reconnect the Service.  </w:t>
      </w:r>
      <w:r w:rsidR="004A41D8">
        <w:t>LRWS</w:t>
      </w:r>
      <w:r w:rsidRPr="008C51DA">
        <w:t xml:space="preserve"> will</w:t>
      </w:r>
      <w:r w:rsidR="00EE20FB" w:rsidRPr="008C51DA">
        <w:t xml:space="preserve"> not discontinue Service</w:t>
      </w:r>
      <w:r w:rsidR="002F6E0D" w:rsidRPr="008C51DA">
        <w:t xml:space="preserve"> </w:t>
      </w:r>
      <w:r w:rsidR="00267A59">
        <w:t xml:space="preserve">at a Customer’s request </w:t>
      </w:r>
      <w:r w:rsidR="002F6E0D" w:rsidRPr="008C51DA">
        <w:t xml:space="preserve">after normal business hours. </w:t>
      </w:r>
    </w:p>
    <w:p w14:paraId="0A58B7EA" w14:textId="77777777" w:rsidR="004F503C" w:rsidRDefault="004F503C" w:rsidP="00192994"/>
    <w:p w14:paraId="08943359" w14:textId="77777777" w:rsidR="004F503C" w:rsidRPr="00FA6FEF" w:rsidRDefault="004F503C" w:rsidP="00192994"/>
    <w:p w14:paraId="4E81BAFA" w14:textId="4D63C889" w:rsidR="002F6E0D" w:rsidRPr="008C51DA" w:rsidRDefault="002F6E0D" w:rsidP="003022E9">
      <w:pPr>
        <w:pStyle w:val="Heading1"/>
        <w:keepNext w:val="0"/>
        <w:keepLines w:val="0"/>
        <w:spacing w:before="0" w:after="120"/>
      </w:pPr>
      <w:r w:rsidRPr="008C51DA">
        <w:t>Billing and Payment Terms</w:t>
      </w:r>
      <w:r w:rsidR="00EA3DEE" w:rsidRPr="008C51DA">
        <w:t>.</w:t>
      </w:r>
    </w:p>
    <w:p w14:paraId="61EEF132" w14:textId="0810FC5A" w:rsidR="002F6E0D" w:rsidRPr="008C51DA" w:rsidRDefault="002F6E0D" w:rsidP="003022E9">
      <w:pPr>
        <w:pStyle w:val="Heading2"/>
        <w:keepNext w:val="0"/>
        <w:keepLines w:val="0"/>
        <w:spacing w:before="0" w:after="120"/>
      </w:pPr>
      <w:r w:rsidRPr="008C51DA">
        <w:t>General</w:t>
      </w:r>
      <w:r w:rsidR="00EA3DEE" w:rsidRPr="008C51DA">
        <w:t>.</w:t>
      </w:r>
    </w:p>
    <w:p w14:paraId="4B549B50" w14:textId="0B5245AE" w:rsidR="002F6E0D" w:rsidRPr="008C51DA" w:rsidRDefault="004A41D8" w:rsidP="003022E9">
      <w:pPr>
        <w:pStyle w:val="Heading3"/>
        <w:keepNext w:val="0"/>
        <w:keepLines w:val="0"/>
        <w:spacing w:after="120"/>
        <w:rPr>
          <w:b/>
          <w:szCs w:val="24"/>
        </w:rPr>
      </w:pPr>
      <w:r>
        <w:t>LRWS</w:t>
      </w:r>
      <w:r w:rsidR="00B94BE9" w:rsidRPr="008C51DA">
        <w:t xml:space="preserve"> will issue bills for Service monthly, unless otherwise agreed to by </w:t>
      </w:r>
      <w:r>
        <w:t>LRWS</w:t>
      </w:r>
      <w:r w:rsidR="00B94BE9" w:rsidRPr="008C51DA">
        <w:t xml:space="preserve"> and the Customer</w:t>
      </w:r>
      <w:r w:rsidR="002F6E0D" w:rsidRPr="008C51DA">
        <w:t xml:space="preserve">. </w:t>
      </w:r>
      <w:r w:rsidR="00B94BE9" w:rsidRPr="008C51DA">
        <w:t xml:space="preserve"> </w:t>
      </w:r>
      <w:r>
        <w:t>LRWS</w:t>
      </w:r>
      <w:r w:rsidR="002F6E0D" w:rsidRPr="008C51DA">
        <w:t xml:space="preserve"> will make every reasonable effort to see that each Customer receives his bill, but</w:t>
      </w:r>
      <w:r w:rsidR="00B94BE9" w:rsidRPr="008C51DA">
        <w:t xml:space="preserve"> </w:t>
      </w:r>
      <w:r>
        <w:t>LRWS</w:t>
      </w:r>
      <w:r w:rsidR="00B94BE9" w:rsidRPr="008C51DA">
        <w:t xml:space="preserve"> assumes</w:t>
      </w:r>
      <w:r w:rsidR="002F6E0D" w:rsidRPr="008C51DA">
        <w:t xml:space="preserve"> no res</w:t>
      </w:r>
      <w:r w:rsidR="00B94BE9" w:rsidRPr="008C51DA">
        <w:t>ponsibility for non-delivery when bills are</w:t>
      </w:r>
      <w:r w:rsidR="002F6E0D" w:rsidRPr="008C51DA">
        <w:t xml:space="preserve"> mailed at </w:t>
      </w:r>
      <w:r w:rsidR="00AE4732" w:rsidRPr="008C51DA">
        <w:t xml:space="preserve">a United States </w:t>
      </w:r>
      <w:r w:rsidR="002F6E0D" w:rsidRPr="008C51DA">
        <w:t>Post Office</w:t>
      </w:r>
      <w:r w:rsidR="00446093" w:rsidRPr="008C51DA">
        <w:t xml:space="preserve"> to the last known billing address of the Customer</w:t>
      </w:r>
      <w:r w:rsidR="00AC5772" w:rsidRPr="008C51DA">
        <w:t xml:space="preserve"> or emailed to an</w:t>
      </w:r>
      <w:r w:rsidR="00446093" w:rsidRPr="008C51DA">
        <w:t xml:space="preserve"> email</w:t>
      </w:r>
      <w:r w:rsidR="00AC5772" w:rsidRPr="008C51DA">
        <w:t xml:space="preserve"> address provided for that purpose by the Customer</w:t>
      </w:r>
      <w:r w:rsidR="002F6E0D" w:rsidRPr="008C51DA">
        <w:t xml:space="preserve">.. </w:t>
      </w:r>
    </w:p>
    <w:p w14:paraId="4EAD0D7D" w14:textId="09A4ACA5" w:rsidR="004A6A8D" w:rsidRPr="008C51DA" w:rsidRDefault="00446093" w:rsidP="003022E9">
      <w:pPr>
        <w:pStyle w:val="Heading3"/>
        <w:keepNext w:val="0"/>
        <w:keepLines w:val="0"/>
        <w:spacing w:after="120"/>
        <w:rPr>
          <w:b/>
          <w:szCs w:val="24"/>
        </w:rPr>
      </w:pPr>
      <w:r w:rsidRPr="008C51DA">
        <w:t>In the event the</w:t>
      </w:r>
      <w:r w:rsidR="004A6A8D" w:rsidRPr="008C51DA">
        <w:t xml:space="preserve"> Customer has a spouse, adult child, or other family member, roommate, subtenant, co-tenant, or other individual who is not listed on the </w:t>
      </w:r>
      <w:r w:rsidR="00AE4732" w:rsidRPr="008C51DA">
        <w:t>a</w:t>
      </w:r>
      <w:r w:rsidR="004A6A8D" w:rsidRPr="008C51DA">
        <w:t xml:space="preserve">pplication for </w:t>
      </w:r>
      <w:r w:rsidRPr="008C51DA">
        <w:t>S</w:t>
      </w:r>
      <w:r w:rsidR="00AE4732" w:rsidRPr="008C51DA">
        <w:t xml:space="preserve">ervice </w:t>
      </w:r>
      <w:r w:rsidR="004A6A8D" w:rsidRPr="008C51DA">
        <w:t xml:space="preserve">as a co-applicant but who resides in the premises served by </w:t>
      </w:r>
      <w:r w:rsidR="004A41D8">
        <w:t>LRWS</w:t>
      </w:r>
      <w:r w:rsidR="00EE20FB" w:rsidRPr="008C51DA">
        <w:t xml:space="preserve"> and assumes or accepts</w:t>
      </w:r>
      <w:r w:rsidR="00AE4732" w:rsidRPr="008C51DA">
        <w:t xml:space="preserve"> </w:t>
      </w:r>
      <w:r w:rsidR="00EE20FB" w:rsidRPr="008C51DA">
        <w:t>Service</w:t>
      </w:r>
      <w:r w:rsidR="004A6A8D" w:rsidRPr="008C51DA">
        <w:t xml:space="preserve"> to such premises (an </w:t>
      </w:r>
      <w:r w:rsidR="00E01784" w:rsidRPr="008C51DA">
        <w:t>“</w:t>
      </w:r>
      <w:r w:rsidR="004A6A8D" w:rsidRPr="008C51DA">
        <w:rPr>
          <w:i/>
        </w:rPr>
        <w:t xml:space="preserve">Unlisted </w:t>
      </w:r>
      <w:r w:rsidR="004A6A8D" w:rsidRPr="008C51DA">
        <w:rPr>
          <w:i/>
        </w:rPr>
        <w:lastRenderedPageBreak/>
        <w:t>Co-Applicant</w:t>
      </w:r>
      <w:r w:rsidR="00E01784" w:rsidRPr="008C51DA">
        <w:t>”</w:t>
      </w:r>
      <w:r w:rsidRPr="008C51DA">
        <w:t xml:space="preserve">), </w:t>
      </w:r>
      <w:r w:rsidR="004A6A8D" w:rsidRPr="008C51DA">
        <w:t xml:space="preserve">the Unlisted Co-Applicant, the Customer, and any or all listed co-applicants </w:t>
      </w:r>
      <w:r w:rsidR="0082417D" w:rsidRPr="008C51DA">
        <w:t>will</w:t>
      </w:r>
      <w:r w:rsidR="004A6A8D" w:rsidRPr="008C51DA">
        <w:t xml:space="preserve"> be jointly and severally liable for any and all payments due on the Customer</w:t>
      </w:r>
      <w:r w:rsidR="00531D84" w:rsidRPr="008C51DA">
        <w:t>’</w:t>
      </w:r>
      <w:r w:rsidR="004A6A8D" w:rsidRPr="008C51DA">
        <w:t xml:space="preserve">s account during any time period when the Unlisted Co-Applicant resides, or resided, in said premises. </w:t>
      </w:r>
      <w:r w:rsidR="00267A59">
        <w:t xml:space="preserve"> </w:t>
      </w:r>
      <w:r w:rsidR="004A6A8D" w:rsidRPr="008C51DA">
        <w:t xml:space="preserve">The Unlisted Co-Applicant </w:t>
      </w:r>
      <w:r w:rsidR="0082417D" w:rsidRPr="008C51DA">
        <w:t>will</w:t>
      </w:r>
      <w:r w:rsidR="004A6A8D" w:rsidRPr="008C51DA">
        <w:t xml:space="preserve"> be made liable in all other respects the same as if the Unlisted Co-Applicant were a Customer</w:t>
      </w:r>
      <w:r w:rsidR="00AE4732" w:rsidRPr="008C51DA">
        <w:t>.</w:t>
      </w:r>
      <w:r w:rsidR="004A6A8D" w:rsidRPr="008C51DA">
        <w:t xml:space="preserve"> </w:t>
      </w:r>
    </w:p>
    <w:p w14:paraId="61062058" w14:textId="38829EAC" w:rsidR="004A6A8D" w:rsidRPr="008C51DA" w:rsidRDefault="00446093" w:rsidP="003022E9">
      <w:pPr>
        <w:pStyle w:val="Heading3"/>
        <w:keepNext w:val="0"/>
        <w:keepLines w:val="0"/>
        <w:spacing w:after="120"/>
      </w:pPr>
      <w:r w:rsidRPr="008C51DA">
        <w:rPr>
          <w:szCs w:val="24"/>
        </w:rPr>
        <w:t>In the event the</w:t>
      </w:r>
      <w:r w:rsidR="004A6A8D" w:rsidRPr="008C51DA">
        <w:rPr>
          <w:szCs w:val="24"/>
        </w:rPr>
        <w:t xml:space="preserve"> Customer vacates a premise served by </w:t>
      </w:r>
      <w:r w:rsidR="004A41D8">
        <w:rPr>
          <w:szCs w:val="24"/>
        </w:rPr>
        <w:t>LRWS</w:t>
      </w:r>
      <w:r w:rsidR="004A6A8D" w:rsidRPr="008C51DA">
        <w:rPr>
          <w:szCs w:val="24"/>
        </w:rPr>
        <w:t xml:space="preserve"> without notice to </w:t>
      </w:r>
      <w:r w:rsidR="004A41D8">
        <w:rPr>
          <w:szCs w:val="24"/>
        </w:rPr>
        <w:t>LRWS</w:t>
      </w:r>
      <w:r w:rsidR="004A6A8D" w:rsidRPr="008C51DA">
        <w:rPr>
          <w:szCs w:val="24"/>
        </w:rPr>
        <w:t xml:space="preserve"> and another person or legal entity continue</w:t>
      </w:r>
      <w:r w:rsidR="000D1A1F" w:rsidRPr="008C51DA">
        <w:rPr>
          <w:szCs w:val="24"/>
        </w:rPr>
        <w:t>s</w:t>
      </w:r>
      <w:r w:rsidRPr="008C51DA">
        <w:rPr>
          <w:szCs w:val="24"/>
        </w:rPr>
        <w:t xml:space="preserve"> to receive S</w:t>
      </w:r>
      <w:r w:rsidR="004A6A8D" w:rsidRPr="008C51DA">
        <w:rPr>
          <w:szCs w:val="24"/>
        </w:rPr>
        <w:t xml:space="preserve">ervice at the premises and </w:t>
      </w:r>
      <w:r w:rsidRPr="008C51DA">
        <w:rPr>
          <w:szCs w:val="24"/>
        </w:rPr>
        <w:t>continues to submit payment for the S</w:t>
      </w:r>
      <w:r w:rsidR="004A6A8D" w:rsidRPr="008C51DA">
        <w:rPr>
          <w:szCs w:val="24"/>
        </w:rPr>
        <w:t xml:space="preserve">ervice which is in the name of the </w:t>
      </w:r>
      <w:r w:rsidR="000D1A1F" w:rsidRPr="008C51DA">
        <w:rPr>
          <w:szCs w:val="24"/>
        </w:rPr>
        <w:t>Customer</w:t>
      </w:r>
      <w:r w:rsidRPr="008C51DA">
        <w:rPr>
          <w:szCs w:val="24"/>
        </w:rPr>
        <w:t>, then such</w:t>
      </w:r>
      <w:r w:rsidR="004A6A8D" w:rsidRPr="008C51DA">
        <w:rPr>
          <w:szCs w:val="24"/>
        </w:rPr>
        <w:t xml:space="preserve"> person or entity </w:t>
      </w:r>
      <w:r w:rsidR="0082417D" w:rsidRPr="008C51DA">
        <w:rPr>
          <w:szCs w:val="24"/>
        </w:rPr>
        <w:t>will</w:t>
      </w:r>
      <w:r w:rsidR="004A6A8D" w:rsidRPr="008C51DA">
        <w:rPr>
          <w:szCs w:val="24"/>
        </w:rPr>
        <w:t xml:space="preserve"> become liable for the </w:t>
      </w:r>
      <w:r w:rsidRPr="008C51DA">
        <w:rPr>
          <w:szCs w:val="24"/>
        </w:rPr>
        <w:t>S</w:t>
      </w:r>
      <w:r w:rsidR="004A6A8D" w:rsidRPr="008C51DA">
        <w:rPr>
          <w:szCs w:val="24"/>
        </w:rPr>
        <w:t xml:space="preserve">ervice and </w:t>
      </w:r>
      <w:r w:rsidRPr="008C51DA">
        <w:rPr>
          <w:szCs w:val="24"/>
        </w:rPr>
        <w:t xml:space="preserve">will be </w:t>
      </w:r>
      <w:r w:rsidR="004A6A8D" w:rsidRPr="008C51DA">
        <w:rPr>
          <w:szCs w:val="24"/>
        </w:rPr>
        <w:t xml:space="preserve">jointly responsible with the Customer for any and all </w:t>
      </w:r>
      <w:r w:rsidR="000D1A1F" w:rsidRPr="008C51DA">
        <w:rPr>
          <w:szCs w:val="24"/>
        </w:rPr>
        <w:t xml:space="preserve">charges </w:t>
      </w:r>
      <w:r w:rsidR="004A6A8D" w:rsidRPr="008C51DA">
        <w:rPr>
          <w:szCs w:val="24"/>
        </w:rPr>
        <w:t xml:space="preserve">on </w:t>
      </w:r>
      <w:r w:rsidRPr="008C51DA">
        <w:rPr>
          <w:szCs w:val="24"/>
        </w:rPr>
        <w:t>the account as if he</w:t>
      </w:r>
      <w:r w:rsidR="004F503C">
        <w:rPr>
          <w:szCs w:val="24"/>
        </w:rPr>
        <w:t xml:space="preserve"> is</w:t>
      </w:r>
      <w:r w:rsidRPr="008C51DA">
        <w:rPr>
          <w:szCs w:val="24"/>
        </w:rPr>
        <w:t xml:space="preserve"> </w:t>
      </w:r>
      <w:r w:rsidR="004A6A8D" w:rsidRPr="008C51DA">
        <w:rPr>
          <w:szCs w:val="24"/>
        </w:rPr>
        <w:t>a</w:t>
      </w:r>
      <w:r w:rsidR="00291491" w:rsidRPr="008C51DA">
        <w:rPr>
          <w:szCs w:val="24"/>
        </w:rPr>
        <w:t>n</w:t>
      </w:r>
      <w:r w:rsidR="004A6A8D" w:rsidRPr="008C51DA">
        <w:rPr>
          <w:szCs w:val="24"/>
        </w:rPr>
        <w:t xml:space="preserve"> </w:t>
      </w:r>
      <w:r w:rsidR="00291491" w:rsidRPr="008C51DA">
        <w:rPr>
          <w:szCs w:val="24"/>
        </w:rPr>
        <w:t>authorized Customer</w:t>
      </w:r>
      <w:r w:rsidR="004A6A8D" w:rsidRPr="008C51DA">
        <w:rPr>
          <w:szCs w:val="24"/>
        </w:rPr>
        <w:t>.</w:t>
      </w:r>
    </w:p>
    <w:p w14:paraId="6560509E" w14:textId="7B963982" w:rsidR="004A6A8D" w:rsidRPr="008C51DA" w:rsidRDefault="00446093" w:rsidP="003022E9">
      <w:pPr>
        <w:pStyle w:val="Heading3"/>
        <w:keepNext w:val="0"/>
        <w:keepLines w:val="0"/>
        <w:spacing w:after="120"/>
      </w:pPr>
      <w:r w:rsidRPr="008C51DA">
        <w:rPr>
          <w:szCs w:val="24"/>
        </w:rPr>
        <w:t>B</w:t>
      </w:r>
      <w:r w:rsidR="004A6A8D" w:rsidRPr="008C51DA">
        <w:rPr>
          <w:szCs w:val="24"/>
        </w:rPr>
        <w:t xml:space="preserve">ills </w:t>
      </w:r>
      <w:r w:rsidR="00291491" w:rsidRPr="008C51DA">
        <w:rPr>
          <w:szCs w:val="24"/>
        </w:rPr>
        <w:t xml:space="preserve">sent to Customers </w:t>
      </w:r>
      <w:r w:rsidRPr="008C51DA">
        <w:rPr>
          <w:szCs w:val="24"/>
        </w:rPr>
        <w:t>will generally include charges for S</w:t>
      </w:r>
      <w:r w:rsidR="004A6A8D" w:rsidRPr="008C51DA">
        <w:rPr>
          <w:szCs w:val="24"/>
        </w:rPr>
        <w:t xml:space="preserve">ervice for a period of approximately one (1) month prior to the billing date, except that any </w:t>
      </w:r>
      <w:r w:rsidR="00EE20FB" w:rsidRPr="008C51DA">
        <w:rPr>
          <w:szCs w:val="24"/>
        </w:rPr>
        <w:t>Service</w:t>
      </w:r>
      <w:r w:rsidR="004A6A8D" w:rsidRPr="008C51DA">
        <w:rPr>
          <w:szCs w:val="24"/>
        </w:rPr>
        <w:t xml:space="preserve"> connected prior to the usual meter reading date will be billed on the appropriate schedule for </w:t>
      </w:r>
      <w:r w:rsidR="00EE20FB" w:rsidRPr="008C51DA">
        <w:rPr>
          <w:szCs w:val="24"/>
        </w:rPr>
        <w:t>Service</w:t>
      </w:r>
      <w:r w:rsidR="004A6A8D" w:rsidRPr="008C51DA">
        <w:rPr>
          <w:szCs w:val="24"/>
        </w:rPr>
        <w:t xml:space="preserve"> actually rendered; but in no case less than the scheduled monthly service charge and/or minimum</w:t>
      </w:r>
      <w:r w:rsidRPr="008C51DA">
        <w:rPr>
          <w:szCs w:val="24"/>
        </w:rPr>
        <w:t xml:space="preserve"> charge</w:t>
      </w:r>
      <w:r w:rsidR="004A6A8D" w:rsidRPr="008C51DA">
        <w:rPr>
          <w:szCs w:val="24"/>
        </w:rPr>
        <w:t xml:space="preserve">. </w:t>
      </w:r>
      <w:r w:rsidR="00AE7F2B">
        <w:rPr>
          <w:szCs w:val="24"/>
        </w:rPr>
        <w:t xml:space="preserve"> </w:t>
      </w:r>
      <w:r w:rsidR="004A41D8">
        <w:rPr>
          <w:szCs w:val="24"/>
        </w:rPr>
        <w:t>LRWS</w:t>
      </w:r>
      <w:r w:rsidR="004A6A8D" w:rsidRPr="008C51DA">
        <w:rPr>
          <w:szCs w:val="24"/>
        </w:rPr>
        <w:t xml:space="preserve"> at its sole discretion </w:t>
      </w:r>
      <w:r w:rsidR="0082417D" w:rsidRPr="008C51DA">
        <w:rPr>
          <w:szCs w:val="24"/>
        </w:rPr>
        <w:t>will</w:t>
      </w:r>
      <w:r w:rsidR="004A6A8D" w:rsidRPr="008C51DA">
        <w:rPr>
          <w:szCs w:val="24"/>
        </w:rPr>
        <w:t xml:space="preserve"> determine the appropriate rate schedule by which a Customer </w:t>
      </w:r>
      <w:r w:rsidR="0082417D" w:rsidRPr="008C51DA">
        <w:rPr>
          <w:szCs w:val="24"/>
        </w:rPr>
        <w:t>will</w:t>
      </w:r>
      <w:r w:rsidR="004A6A8D" w:rsidRPr="008C51DA">
        <w:rPr>
          <w:szCs w:val="24"/>
        </w:rPr>
        <w:t xml:space="preserve"> be billed. </w:t>
      </w:r>
    </w:p>
    <w:p w14:paraId="4AC58649" w14:textId="49342673" w:rsidR="004A6A8D" w:rsidRPr="008C51DA" w:rsidRDefault="00446093" w:rsidP="003022E9">
      <w:pPr>
        <w:pStyle w:val="Heading3"/>
        <w:keepNext w:val="0"/>
        <w:keepLines w:val="0"/>
        <w:spacing w:after="120"/>
      </w:pPr>
      <w:r w:rsidRPr="008C51DA">
        <w:rPr>
          <w:szCs w:val="24"/>
        </w:rPr>
        <w:t>Charges for S</w:t>
      </w:r>
      <w:r w:rsidR="004A6A8D" w:rsidRPr="008C51DA">
        <w:rPr>
          <w:szCs w:val="24"/>
        </w:rPr>
        <w:t>ervice are due when</w:t>
      </w:r>
      <w:r w:rsidRPr="008C51DA">
        <w:rPr>
          <w:szCs w:val="24"/>
        </w:rPr>
        <w:t xml:space="preserve"> </w:t>
      </w:r>
      <w:r w:rsidR="00434738" w:rsidRPr="008C51DA">
        <w:rPr>
          <w:szCs w:val="24"/>
        </w:rPr>
        <w:t xml:space="preserve">bills are </w:t>
      </w:r>
      <w:r w:rsidR="004A6A8D" w:rsidRPr="008C51DA">
        <w:rPr>
          <w:szCs w:val="24"/>
        </w:rPr>
        <w:t>rendered and</w:t>
      </w:r>
      <w:r w:rsidRPr="008C51DA">
        <w:rPr>
          <w:szCs w:val="24"/>
        </w:rPr>
        <w:t xml:space="preserve"> are</w:t>
      </w:r>
      <w:r w:rsidR="004A6A8D" w:rsidRPr="008C51DA">
        <w:rPr>
          <w:szCs w:val="24"/>
        </w:rPr>
        <w:t xml:space="preserve"> payable at the office of </w:t>
      </w:r>
      <w:r w:rsidR="004A41D8">
        <w:rPr>
          <w:szCs w:val="24"/>
        </w:rPr>
        <w:t>LRWS</w:t>
      </w:r>
      <w:r w:rsidRPr="008C51DA">
        <w:rPr>
          <w:szCs w:val="24"/>
        </w:rPr>
        <w:t xml:space="preserve"> during normal </w:t>
      </w:r>
      <w:r w:rsidR="0052608B" w:rsidRPr="008C51DA">
        <w:rPr>
          <w:szCs w:val="24"/>
        </w:rPr>
        <w:t>LRWS</w:t>
      </w:r>
      <w:r w:rsidRPr="008C51DA">
        <w:rPr>
          <w:szCs w:val="24"/>
        </w:rPr>
        <w:t xml:space="preserve"> business hours</w:t>
      </w:r>
      <w:r w:rsidR="00C64469" w:rsidRPr="008C51DA">
        <w:rPr>
          <w:szCs w:val="24"/>
        </w:rPr>
        <w:t>, on or before the due date stated</w:t>
      </w:r>
      <w:r w:rsidR="004A6A8D" w:rsidRPr="008C51DA">
        <w:rPr>
          <w:szCs w:val="24"/>
        </w:rPr>
        <w:t xml:space="preserve"> on the bill</w:t>
      </w:r>
      <w:r w:rsidR="00434738" w:rsidRPr="008C51DA">
        <w:rPr>
          <w:szCs w:val="24"/>
        </w:rPr>
        <w:t xml:space="preserve">.  The due date is </w:t>
      </w:r>
      <w:r w:rsidR="004A6A8D" w:rsidRPr="008C51DA">
        <w:rPr>
          <w:szCs w:val="24"/>
        </w:rPr>
        <w:t xml:space="preserve">the </w:t>
      </w:r>
      <w:r w:rsidR="008F3D2C" w:rsidRPr="008C51DA">
        <w:rPr>
          <w:szCs w:val="24"/>
        </w:rPr>
        <w:t>15</w:t>
      </w:r>
      <w:r w:rsidR="004A6A8D" w:rsidRPr="008C51DA">
        <w:rPr>
          <w:szCs w:val="24"/>
        </w:rPr>
        <w:t>th day</w:t>
      </w:r>
      <w:r w:rsidR="0003009C">
        <w:rPr>
          <w:szCs w:val="24"/>
        </w:rPr>
        <w:t xml:space="preserve"> after the issuance of the bill</w:t>
      </w:r>
      <w:r w:rsidR="004A6A8D" w:rsidRPr="008C51DA">
        <w:rPr>
          <w:szCs w:val="24"/>
        </w:rPr>
        <w:t xml:space="preserve"> including the date of the bill.</w:t>
      </w:r>
    </w:p>
    <w:p w14:paraId="7BB6EA80" w14:textId="4D293B85" w:rsidR="004A6A8D" w:rsidRPr="008C51DA" w:rsidRDefault="004A6A8D" w:rsidP="003022E9">
      <w:pPr>
        <w:pStyle w:val="Heading3"/>
        <w:keepNext w:val="0"/>
        <w:keepLines w:val="0"/>
        <w:spacing w:after="120"/>
      </w:pPr>
      <w:r w:rsidRPr="008C51DA">
        <w:rPr>
          <w:szCs w:val="24"/>
        </w:rPr>
        <w:t xml:space="preserve">If a payment is not received </w:t>
      </w:r>
      <w:r w:rsidR="00C64469" w:rsidRPr="008C51DA">
        <w:rPr>
          <w:szCs w:val="24"/>
        </w:rPr>
        <w:t>by the due date stated on the bill</w:t>
      </w:r>
      <w:r w:rsidRPr="008C51DA">
        <w:rPr>
          <w:szCs w:val="24"/>
        </w:rPr>
        <w:t>,</w:t>
      </w:r>
      <w:r w:rsidR="00C64469" w:rsidRPr="008C51DA">
        <w:rPr>
          <w:szCs w:val="24"/>
        </w:rPr>
        <w:t xml:space="preserve"> a</w:t>
      </w:r>
      <w:r w:rsidRPr="008C51DA">
        <w:rPr>
          <w:szCs w:val="24"/>
        </w:rPr>
        <w:t xml:space="preserve"> penalt</w:t>
      </w:r>
      <w:r w:rsidR="005E232B">
        <w:rPr>
          <w:szCs w:val="24"/>
        </w:rPr>
        <w:t>y</w:t>
      </w:r>
      <w:r w:rsidRPr="008C51DA">
        <w:rPr>
          <w:szCs w:val="24"/>
        </w:rPr>
        <w:t xml:space="preserve"> of 1</w:t>
      </w:r>
      <w:r w:rsidR="005E232B">
        <w:rPr>
          <w:szCs w:val="24"/>
        </w:rPr>
        <w:t>0</w:t>
      </w:r>
      <w:r w:rsidRPr="008C51DA">
        <w:rPr>
          <w:szCs w:val="24"/>
        </w:rPr>
        <w:t xml:space="preserve">% </w:t>
      </w:r>
      <w:r w:rsidR="00C64469" w:rsidRPr="008C51DA">
        <w:rPr>
          <w:szCs w:val="24"/>
        </w:rPr>
        <w:t>of the then due</w:t>
      </w:r>
      <w:r w:rsidRPr="008C51DA">
        <w:rPr>
          <w:szCs w:val="24"/>
        </w:rPr>
        <w:t xml:space="preserve"> balance</w:t>
      </w:r>
      <w:r w:rsidR="00C64469" w:rsidRPr="008C51DA">
        <w:rPr>
          <w:szCs w:val="24"/>
        </w:rPr>
        <w:t xml:space="preserve"> on the Customer’s account</w:t>
      </w:r>
      <w:r w:rsidRPr="008C51DA">
        <w:rPr>
          <w:szCs w:val="24"/>
        </w:rPr>
        <w:t xml:space="preserve"> will be applied </w:t>
      </w:r>
      <w:r w:rsidR="00C64469" w:rsidRPr="008C51DA">
        <w:rPr>
          <w:szCs w:val="24"/>
        </w:rPr>
        <w:t>to the charges and penalties due</w:t>
      </w:r>
      <w:r w:rsidR="005E232B">
        <w:rPr>
          <w:szCs w:val="24"/>
        </w:rPr>
        <w:t xml:space="preserve"> on that date and </w:t>
      </w:r>
      <w:r w:rsidR="00AE7F2B">
        <w:rPr>
          <w:szCs w:val="24"/>
        </w:rPr>
        <w:t xml:space="preserve">on </w:t>
      </w:r>
      <w:r w:rsidR="005E232B">
        <w:rPr>
          <w:szCs w:val="24"/>
        </w:rPr>
        <w:t>each monthly due date thereafter until paid</w:t>
      </w:r>
      <w:r w:rsidRPr="008C51DA">
        <w:rPr>
          <w:szCs w:val="24"/>
        </w:rPr>
        <w:t>.</w:t>
      </w:r>
      <w:r w:rsidR="00C64469" w:rsidRPr="008C51DA">
        <w:rPr>
          <w:szCs w:val="24"/>
        </w:rPr>
        <w:t xml:space="preserve"> </w:t>
      </w:r>
      <w:r w:rsidRPr="008C51DA">
        <w:rPr>
          <w:szCs w:val="24"/>
        </w:rPr>
        <w:t xml:space="preserve"> </w:t>
      </w:r>
      <w:r w:rsidR="00C64469" w:rsidRPr="008C51DA">
        <w:rPr>
          <w:szCs w:val="24"/>
        </w:rPr>
        <w:t>Where a Customer has paid any and all bills and charges by the due date stated on the bill for an uninterrupted period of twenty-four (24) months (a “Good Credit Customer”), late penalties provided for in this paragraph may be excused upon the request of the Customer.</w:t>
      </w:r>
    </w:p>
    <w:p w14:paraId="5B0E9CE0" w14:textId="0835C176" w:rsidR="002F6E0D" w:rsidRPr="008C51DA" w:rsidRDefault="00C64469" w:rsidP="003022E9">
      <w:pPr>
        <w:pStyle w:val="Heading3"/>
        <w:keepNext w:val="0"/>
        <w:keepLines w:val="0"/>
        <w:spacing w:after="120"/>
      </w:pPr>
      <w:r w:rsidRPr="008C51DA">
        <w:rPr>
          <w:szCs w:val="24"/>
        </w:rPr>
        <w:t>Customers will</w:t>
      </w:r>
      <w:r w:rsidR="004A6A8D" w:rsidRPr="008C51DA">
        <w:rPr>
          <w:szCs w:val="24"/>
        </w:rPr>
        <w:t xml:space="preserve"> no</w:t>
      </w:r>
      <w:r w:rsidRPr="008C51DA">
        <w:rPr>
          <w:szCs w:val="24"/>
        </w:rPr>
        <w:t>t be charged</w:t>
      </w:r>
      <w:r w:rsidR="004A6A8D" w:rsidRPr="008C51DA">
        <w:rPr>
          <w:szCs w:val="24"/>
        </w:rPr>
        <w:t xml:space="preserve"> for the </w:t>
      </w:r>
      <w:r w:rsidRPr="008C51DA">
        <w:rPr>
          <w:szCs w:val="24"/>
        </w:rPr>
        <w:t>initial required inspections to</w:t>
      </w:r>
      <w:r w:rsidR="004A6A8D" w:rsidRPr="008C51DA">
        <w:rPr>
          <w:szCs w:val="24"/>
        </w:rPr>
        <w:t xml:space="preserve"> </w:t>
      </w:r>
      <w:r w:rsidRPr="008C51DA">
        <w:rPr>
          <w:szCs w:val="24"/>
        </w:rPr>
        <w:t>initiate</w:t>
      </w:r>
      <w:r w:rsidR="005A218D" w:rsidRPr="008C51DA">
        <w:rPr>
          <w:szCs w:val="24"/>
        </w:rPr>
        <w:t xml:space="preserve"> </w:t>
      </w:r>
      <w:r w:rsidRPr="008C51DA">
        <w:rPr>
          <w:szCs w:val="24"/>
        </w:rPr>
        <w:t xml:space="preserve">Service.  Customers may be charged </w:t>
      </w:r>
      <w:r w:rsidR="00426FAB" w:rsidRPr="008C51DA">
        <w:rPr>
          <w:szCs w:val="24"/>
        </w:rPr>
        <w:t>$30.00</w:t>
      </w:r>
      <w:r w:rsidRPr="008C51DA">
        <w:rPr>
          <w:szCs w:val="24"/>
        </w:rPr>
        <w:t xml:space="preserve"> per trip for a</w:t>
      </w:r>
      <w:r w:rsidR="004A6A8D" w:rsidRPr="008C51DA">
        <w:rPr>
          <w:szCs w:val="24"/>
        </w:rPr>
        <w:t>dditional trips for inspections</w:t>
      </w:r>
      <w:r w:rsidRPr="008C51DA">
        <w:rPr>
          <w:szCs w:val="24"/>
        </w:rPr>
        <w:t xml:space="preserve"> to initiate Service</w:t>
      </w:r>
      <w:r w:rsidR="004A6A8D" w:rsidRPr="008C51DA">
        <w:rPr>
          <w:i/>
          <w:iCs/>
          <w:szCs w:val="24"/>
        </w:rPr>
        <w:t>.</w:t>
      </w:r>
    </w:p>
    <w:p w14:paraId="0CEB0E76" w14:textId="7428395E" w:rsidR="004A6A8D" w:rsidRPr="008C51DA" w:rsidRDefault="00C64469" w:rsidP="003022E9">
      <w:pPr>
        <w:pStyle w:val="Heading3"/>
        <w:keepNext w:val="0"/>
        <w:keepLines w:val="0"/>
        <w:spacing w:after="120"/>
      </w:pPr>
      <w:r w:rsidRPr="008C51DA">
        <w:rPr>
          <w:szCs w:val="24"/>
        </w:rPr>
        <w:t xml:space="preserve">Where the Customer believes that </w:t>
      </w:r>
      <w:r w:rsidR="004A41D8">
        <w:rPr>
          <w:szCs w:val="24"/>
        </w:rPr>
        <w:t>LRWS</w:t>
      </w:r>
      <w:r w:rsidRPr="008C51DA">
        <w:rPr>
          <w:szCs w:val="24"/>
        </w:rPr>
        <w:t xml:space="preserve"> has misread a meter, the </w:t>
      </w:r>
      <w:r w:rsidR="004A6A8D" w:rsidRPr="008C51DA">
        <w:rPr>
          <w:szCs w:val="24"/>
        </w:rPr>
        <w:t>Customer</w:t>
      </w:r>
      <w:r w:rsidRPr="008C51DA">
        <w:rPr>
          <w:szCs w:val="24"/>
        </w:rPr>
        <w:t xml:space="preserve"> may request that </w:t>
      </w:r>
      <w:r w:rsidR="004A41D8">
        <w:rPr>
          <w:szCs w:val="24"/>
        </w:rPr>
        <w:t>LRWS</w:t>
      </w:r>
      <w:r w:rsidRPr="008C51DA">
        <w:rPr>
          <w:szCs w:val="24"/>
        </w:rPr>
        <w:t xml:space="preserve"> read or re-read a</w:t>
      </w:r>
      <w:r w:rsidR="004A6A8D" w:rsidRPr="008C51DA">
        <w:rPr>
          <w:szCs w:val="24"/>
        </w:rPr>
        <w:t xml:space="preserve"> meter</w:t>
      </w:r>
      <w:r w:rsidR="00445FC2" w:rsidRPr="008C51DA">
        <w:rPr>
          <w:szCs w:val="24"/>
        </w:rPr>
        <w:t xml:space="preserve"> for a charge</w:t>
      </w:r>
      <w:r w:rsidR="004A6A8D" w:rsidRPr="008C51DA">
        <w:rPr>
          <w:szCs w:val="24"/>
        </w:rPr>
        <w:t xml:space="preserve"> of </w:t>
      </w:r>
      <w:r w:rsidR="00426FAB" w:rsidRPr="008C51DA">
        <w:rPr>
          <w:szCs w:val="24"/>
        </w:rPr>
        <w:t>$30.00</w:t>
      </w:r>
      <w:r w:rsidR="004A6A8D" w:rsidRPr="008C51DA">
        <w:rPr>
          <w:szCs w:val="24"/>
        </w:rPr>
        <w:t>.</w:t>
      </w:r>
      <w:r w:rsidR="00445FC2" w:rsidRPr="008C51DA">
        <w:rPr>
          <w:szCs w:val="24"/>
        </w:rPr>
        <w:t xml:space="preserve">  Where the original reading of the meter is found to have been inaccurate by greater than 2%, the Customer will not incur such charge.  </w:t>
      </w:r>
    </w:p>
    <w:p w14:paraId="51C6EFC6" w14:textId="77777777" w:rsidR="005E232B" w:rsidRPr="005E232B" w:rsidRDefault="00445FC2" w:rsidP="003022E9">
      <w:pPr>
        <w:pStyle w:val="Heading3"/>
        <w:keepNext w:val="0"/>
        <w:keepLines w:val="0"/>
        <w:spacing w:after="120"/>
      </w:pPr>
      <w:r w:rsidRPr="008C51DA">
        <w:rPr>
          <w:szCs w:val="24"/>
        </w:rPr>
        <w:lastRenderedPageBreak/>
        <w:t>In the event that a water meter</w:t>
      </w:r>
      <w:r w:rsidR="004A6A8D" w:rsidRPr="008C51DA">
        <w:rPr>
          <w:szCs w:val="24"/>
        </w:rPr>
        <w:t xml:space="preserve"> fail</w:t>
      </w:r>
      <w:r w:rsidRPr="008C51DA">
        <w:rPr>
          <w:szCs w:val="24"/>
        </w:rPr>
        <w:t xml:space="preserve">s </w:t>
      </w:r>
      <w:r w:rsidR="00434738" w:rsidRPr="008C51DA">
        <w:rPr>
          <w:szCs w:val="24"/>
        </w:rPr>
        <w:t xml:space="preserve">to </w:t>
      </w:r>
      <w:r w:rsidRPr="008C51DA">
        <w:rPr>
          <w:szCs w:val="24"/>
        </w:rPr>
        <w:t>reflect the actual water usage at a Service Point</w:t>
      </w:r>
      <w:r w:rsidR="004A6A8D" w:rsidRPr="008C51DA">
        <w:rPr>
          <w:szCs w:val="24"/>
        </w:rPr>
        <w:t xml:space="preserve">, </w:t>
      </w:r>
      <w:r w:rsidRPr="008C51DA">
        <w:rPr>
          <w:szCs w:val="24"/>
        </w:rPr>
        <w:t>the amount of the bill</w:t>
      </w:r>
      <w:r w:rsidR="004A6A8D" w:rsidRPr="008C51DA">
        <w:rPr>
          <w:szCs w:val="24"/>
        </w:rPr>
        <w:t xml:space="preserve"> </w:t>
      </w:r>
      <w:r w:rsidR="0082417D" w:rsidRPr="008C51DA">
        <w:rPr>
          <w:szCs w:val="24"/>
        </w:rPr>
        <w:t>will</w:t>
      </w:r>
      <w:r w:rsidR="004A6A8D" w:rsidRPr="008C51DA">
        <w:rPr>
          <w:szCs w:val="24"/>
        </w:rPr>
        <w:t xml:space="preserve"> be arrived at by taking an average of the three (3) most recent months</w:t>
      </w:r>
      <w:r w:rsidR="005E232B">
        <w:rPr>
          <w:szCs w:val="24"/>
        </w:rPr>
        <w:t xml:space="preserve"> adjusted for seasonal usage</w:t>
      </w:r>
      <w:r w:rsidR="004A6A8D" w:rsidRPr="008C51DA">
        <w:rPr>
          <w:szCs w:val="24"/>
        </w:rPr>
        <w:t xml:space="preserve">. </w:t>
      </w:r>
    </w:p>
    <w:p w14:paraId="1ADAF3E1" w14:textId="57E95D7D" w:rsidR="004A6A8D" w:rsidRPr="008C51DA" w:rsidRDefault="004A6A8D" w:rsidP="003022E9">
      <w:pPr>
        <w:pStyle w:val="Heading3"/>
        <w:keepNext w:val="0"/>
        <w:keepLines w:val="0"/>
        <w:spacing w:after="120"/>
      </w:pPr>
      <w:r w:rsidRPr="008C51DA">
        <w:rPr>
          <w:szCs w:val="24"/>
        </w:rPr>
        <w:t xml:space="preserve">When at the request of the Customer, or otherwise, water meters have been tested by </w:t>
      </w:r>
      <w:r w:rsidR="004A41D8">
        <w:rPr>
          <w:szCs w:val="24"/>
        </w:rPr>
        <w:t>LRWS</w:t>
      </w:r>
      <w:r w:rsidRPr="008C51DA">
        <w:rPr>
          <w:szCs w:val="24"/>
        </w:rPr>
        <w:t xml:space="preserve">, or any other party approved by </w:t>
      </w:r>
      <w:r w:rsidR="004A41D8">
        <w:rPr>
          <w:szCs w:val="24"/>
        </w:rPr>
        <w:t>LRWS</w:t>
      </w:r>
      <w:r w:rsidRPr="008C51DA">
        <w:rPr>
          <w:szCs w:val="24"/>
        </w:rPr>
        <w:t>, and</w:t>
      </w:r>
      <w:r w:rsidR="00445FC2" w:rsidRPr="008C51DA">
        <w:rPr>
          <w:szCs w:val="24"/>
        </w:rPr>
        <w:t xml:space="preserve"> have been</w:t>
      </w:r>
      <w:r w:rsidRPr="008C51DA">
        <w:rPr>
          <w:szCs w:val="24"/>
        </w:rPr>
        <w:t xml:space="preserve"> found to be more than 2% fast, previous bills reflecting such inaccuracy will be adjusted accordingly</w:t>
      </w:r>
      <w:r w:rsidR="00445FC2" w:rsidRPr="008C51DA">
        <w:rPr>
          <w:szCs w:val="24"/>
        </w:rPr>
        <w:t>,</w:t>
      </w:r>
      <w:r w:rsidRPr="008C51DA">
        <w:rPr>
          <w:szCs w:val="24"/>
        </w:rPr>
        <w:t xml:space="preserve"> but in no case will the adjustment exceed six (6) months prior billing. If a meter is tested at the Customer</w:t>
      </w:r>
      <w:r w:rsidR="00531D84" w:rsidRPr="008C51DA">
        <w:rPr>
          <w:szCs w:val="24"/>
        </w:rPr>
        <w:t>’</w:t>
      </w:r>
      <w:r w:rsidR="00131585" w:rsidRPr="008C51DA">
        <w:rPr>
          <w:szCs w:val="24"/>
        </w:rPr>
        <w:t xml:space="preserve">s request, the Customer </w:t>
      </w:r>
      <w:r w:rsidR="0082417D" w:rsidRPr="008C51DA">
        <w:rPr>
          <w:szCs w:val="24"/>
        </w:rPr>
        <w:t>will</w:t>
      </w:r>
      <w:r w:rsidRPr="008C51DA">
        <w:rPr>
          <w:szCs w:val="24"/>
        </w:rPr>
        <w:t xml:space="preserve"> pay a service charge of</w:t>
      </w:r>
      <w:r w:rsidR="00426FAB" w:rsidRPr="008C51DA">
        <w:rPr>
          <w:szCs w:val="24"/>
        </w:rPr>
        <w:t xml:space="preserve"> $40.00</w:t>
      </w:r>
      <w:r w:rsidR="00445FC2" w:rsidRPr="008C51DA">
        <w:rPr>
          <w:szCs w:val="24"/>
        </w:rPr>
        <w:t xml:space="preserve"> for such service. I</w:t>
      </w:r>
      <w:r w:rsidRPr="008C51DA">
        <w:rPr>
          <w:szCs w:val="24"/>
        </w:rPr>
        <w:t xml:space="preserve">n the event the meter is found to be more than 2% </w:t>
      </w:r>
      <w:r w:rsidR="00131585" w:rsidRPr="008C51DA">
        <w:rPr>
          <w:szCs w:val="24"/>
        </w:rPr>
        <w:t>inaccurate</w:t>
      </w:r>
      <w:r w:rsidRPr="008C51DA">
        <w:rPr>
          <w:szCs w:val="24"/>
        </w:rPr>
        <w:t xml:space="preserve"> no</w:t>
      </w:r>
      <w:r w:rsidR="00445FC2" w:rsidRPr="008C51DA">
        <w:rPr>
          <w:szCs w:val="24"/>
        </w:rPr>
        <w:t xml:space="preserve"> such</w:t>
      </w:r>
      <w:r w:rsidRPr="008C51DA">
        <w:rPr>
          <w:szCs w:val="24"/>
        </w:rPr>
        <w:t xml:space="preserve"> service charge will be applied.</w:t>
      </w:r>
    </w:p>
    <w:p w14:paraId="6AB5D086" w14:textId="1B5DA5A4" w:rsidR="004A6A8D" w:rsidRPr="008C51DA" w:rsidRDefault="004A6A8D" w:rsidP="003022E9">
      <w:pPr>
        <w:pStyle w:val="Heading2"/>
        <w:keepNext w:val="0"/>
        <w:keepLines w:val="0"/>
        <w:spacing w:before="0" w:after="120"/>
        <w:rPr>
          <w:b w:val="0"/>
        </w:rPr>
      </w:pPr>
      <w:r w:rsidRPr="008C51DA">
        <w:t>Returned Checks</w:t>
      </w:r>
      <w:r w:rsidR="00EA3DEE" w:rsidRPr="008C51DA">
        <w:t>.</w:t>
      </w:r>
      <w:r w:rsidR="006A30B4" w:rsidRPr="008C51DA">
        <w:rPr>
          <w:b w:val="0"/>
        </w:rPr>
        <w:t xml:space="preserve">  </w:t>
      </w:r>
      <w:r w:rsidR="00445FC2" w:rsidRPr="008C51DA">
        <w:rPr>
          <w:b w:val="0"/>
        </w:rPr>
        <w:t>Where the Customer’s</w:t>
      </w:r>
      <w:r w:rsidRPr="008C51DA">
        <w:rPr>
          <w:b w:val="0"/>
        </w:rPr>
        <w:t xml:space="preserve"> check or electronic fund transfer is returned to </w:t>
      </w:r>
      <w:r w:rsidR="004A41D8">
        <w:rPr>
          <w:b w:val="0"/>
        </w:rPr>
        <w:t>LRWS</w:t>
      </w:r>
      <w:r w:rsidR="00445FC2" w:rsidRPr="008C51DA">
        <w:rPr>
          <w:b w:val="0"/>
        </w:rPr>
        <w:t xml:space="preserve"> by a bank is validly dishonored for any reason</w:t>
      </w:r>
      <w:r w:rsidRPr="008C51DA">
        <w:rPr>
          <w:b w:val="0"/>
        </w:rPr>
        <w:t xml:space="preserve">, </w:t>
      </w:r>
      <w:r w:rsidR="00445FC2" w:rsidRPr="008C51DA">
        <w:rPr>
          <w:b w:val="0"/>
        </w:rPr>
        <w:t xml:space="preserve">the Customer will be charged </w:t>
      </w:r>
      <w:r w:rsidRPr="008C51DA">
        <w:rPr>
          <w:b w:val="0"/>
        </w:rPr>
        <w:t xml:space="preserve">a service charge of </w:t>
      </w:r>
      <w:r w:rsidR="00426FAB" w:rsidRPr="008C51DA">
        <w:rPr>
          <w:b w:val="0"/>
        </w:rPr>
        <w:t>$25.00</w:t>
      </w:r>
      <w:r w:rsidR="00445FC2" w:rsidRPr="008C51DA">
        <w:rPr>
          <w:b w:val="0"/>
        </w:rPr>
        <w:t xml:space="preserve"> </w:t>
      </w:r>
      <w:r w:rsidRPr="008C51DA">
        <w:rPr>
          <w:b w:val="0"/>
        </w:rPr>
        <w:t xml:space="preserve">for each such check. </w:t>
      </w:r>
      <w:r w:rsidR="004A41D8">
        <w:rPr>
          <w:b w:val="0"/>
        </w:rPr>
        <w:t>LRWS</w:t>
      </w:r>
      <w:r w:rsidRPr="008C51DA">
        <w:rPr>
          <w:b w:val="0"/>
        </w:rPr>
        <w:t>, at its option for good cause, may refuse to accept an electronic fund transfer or check tendered as payment on</w:t>
      </w:r>
      <w:r w:rsidR="00445FC2" w:rsidRPr="008C51DA">
        <w:rPr>
          <w:b w:val="0"/>
        </w:rPr>
        <w:t xml:space="preserve"> such</w:t>
      </w:r>
      <w:r w:rsidRPr="008C51DA">
        <w:rPr>
          <w:b w:val="0"/>
        </w:rPr>
        <w:t xml:space="preserve"> a Customer</w:t>
      </w:r>
      <w:r w:rsidR="00531D84" w:rsidRPr="008C51DA">
        <w:rPr>
          <w:b w:val="0"/>
        </w:rPr>
        <w:t>’</w:t>
      </w:r>
      <w:r w:rsidRPr="008C51DA">
        <w:rPr>
          <w:b w:val="0"/>
        </w:rPr>
        <w:t>s account</w:t>
      </w:r>
      <w:r w:rsidR="00445FC2" w:rsidRPr="008C51DA">
        <w:rPr>
          <w:b w:val="0"/>
        </w:rPr>
        <w:t xml:space="preserve"> in the future</w:t>
      </w:r>
      <w:r w:rsidRPr="008C51DA">
        <w:rPr>
          <w:b w:val="0"/>
        </w:rPr>
        <w:t>.</w:t>
      </w:r>
    </w:p>
    <w:p w14:paraId="274C722C" w14:textId="134C8AFB" w:rsidR="004A6A8D" w:rsidRDefault="004A6A8D" w:rsidP="00192994">
      <w:pPr>
        <w:pStyle w:val="Heading2"/>
        <w:keepNext w:val="0"/>
        <w:keepLines w:val="0"/>
        <w:spacing w:before="0" w:after="120"/>
      </w:pPr>
      <w:r w:rsidRPr="008C51DA">
        <w:t>Deposit</w:t>
      </w:r>
      <w:r w:rsidR="00EA3DEE" w:rsidRPr="008C51DA">
        <w:t>.</w:t>
      </w:r>
      <w:r w:rsidR="0003009C">
        <w:t xml:space="preserve">  </w:t>
      </w:r>
      <w:r w:rsidR="00BA1D5E" w:rsidRPr="00192994">
        <w:rPr>
          <w:b w:val="0"/>
        </w:rPr>
        <w:t>Any person desiring S</w:t>
      </w:r>
      <w:r w:rsidR="00280A77" w:rsidRPr="00192994">
        <w:rPr>
          <w:b w:val="0"/>
        </w:rPr>
        <w:t xml:space="preserve">ervice from </w:t>
      </w:r>
      <w:r w:rsidR="004A41D8" w:rsidRPr="00192994">
        <w:rPr>
          <w:b w:val="0"/>
        </w:rPr>
        <w:t>LRWS</w:t>
      </w:r>
      <w:r w:rsidR="00BA1D5E" w:rsidRPr="00192994">
        <w:rPr>
          <w:b w:val="0"/>
        </w:rPr>
        <w:t xml:space="preserve"> may be required to pay a security deposit in an amount </w:t>
      </w:r>
      <w:r w:rsidR="00D56089" w:rsidRPr="00192994">
        <w:rPr>
          <w:b w:val="0"/>
        </w:rPr>
        <w:t xml:space="preserve">set by </w:t>
      </w:r>
      <w:r w:rsidR="004A41D8" w:rsidRPr="00192994">
        <w:rPr>
          <w:b w:val="0"/>
        </w:rPr>
        <w:t>LRWS</w:t>
      </w:r>
      <w:r w:rsidR="00280A77" w:rsidRPr="00192994">
        <w:rPr>
          <w:b w:val="0"/>
        </w:rPr>
        <w:t xml:space="preserve">.  </w:t>
      </w:r>
      <w:r w:rsidR="004A41D8" w:rsidRPr="00192994">
        <w:rPr>
          <w:b w:val="0"/>
        </w:rPr>
        <w:t>LRWS</w:t>
      </w:r>
      <w:r w:rsidR="00280A77" w:rsidRPr="00192994">
        <w:rPr>
          <w:b w:val="0"/>
        </w:rPr>
        <w:t xml:space="preserve"> </w:t>
      </w:r>
      <w:r w:rsidR="0082417D" w:rsidRPr="00192994">
        <w:rPr>
          <w:b w:val="0"/>
        </w:rPr>
        <w:t>will</w:t>
      </w:r>
      <w:r w:rsidR="00280A77" w:rsidRPr="00192994">
        <w:rPr>
          <w:b w:val="0"/>
        </w:rPr>
        <w:t xml:space="preserve"> retain the </w:t>
      </w:r>
      <w:r w:rsidR="00BA1D5E" w:rsidRPr="00192994">
        <w:rPr>
          <w:b w:val="0"/>
        </w:rPr>
        <w:t xml:space="preserve">security </w:t>
      </w:r>
      <w:r w:rsidR="00280A77" w:rsidRPr="00192994">
        <w:rPr>
          <w:b w:val="0"/>
        </w:rPr>
        <w:t xml:space="preserve">deposit until such time as </w:t>
      </w:r>
      <w:r w:rsidR="00EE20FB" w:rsidRPr="00192994">
        <w:rPr>
          <w:b w:val="0"/>
        </w:rPr>
        <w:t>Service</w:t>
      </w:r>
      <w:r w:rsidR="00280A77" w:rsidRPr="00192994">
        <w:rPr>
          <w:b w:val="0"/>
        </w:rPr>
        <w:t xml:space="preserve"> at the location is discontinued, at which time any charges </w:t>
      </w:r>
      <w:r w:rsidR="00BA1D5E" w:rsidRPr="00192994">
        <w:rPr>
          <w:b w:val="0"/>
        </w:rPr>
        <w:t xml:space="preserve">or penalties </w:t>
      </w:r>
      <w:r w:rsidR="00280A77" w:rsidRPr="00192994">
        <w:rPr>
          <w:b w:val="0"/>
        </w:rPr>
        <w:t xml:space="preserve">due to </w:t>
      </w:r>
      <w:r w:rsidR="004A41D8" w:rsidRPr="00192994">
        <w:rPr>
          <w:b w:val="0"/>
        </w:rPr>
        <w:t>LRWS</w:t>
      </w:r>
      <w:r w:rsidR="00280A77" w:rsidRPr="00192994">
        <w:rPr>
          <w:b w:val="0"/>
        </w:rPr>
        <w:t xml:space="preserve"> will be deducted from the amount of the</w:t>
      </w:r>
      <w:r w:rsidR="00BA1D5E" w:rsidRPr="00192994">
        <w:rPr>
          <w:b w:val="0"/>
        </w:rPr>
        <w:t xml:space="preserve"> security</w:t>
      </w:r>
      <w:r w:rsidR="00280A77" w:rsidRPr="00192994">
        <w:rPr>
          <w:b w:val="0"/>
        </w:rPr>
        <w:t xml:space="preserve"> deposit.  If a balance remains, it will be refunded to the Customer.  If a balance remains due to </w:t>
      </w:r>
      <w:r w:rsidR="004A41D8" w:rsidRPr="00192994">
        <w:rPr>
          <w:b w:val="0"/>
        </w:rPr>
        <w:t>LRWS</w:t>
      </w:r>
      <w:r w:rsidR="00280A77" w:rsidRPr="00192994">
        <w:rPr>
          <w:b w:val="0"/>
        </w:rPr>
        <w:t xml:space="preserve">, the Customer will be billed for it.  </w:t>
      </w:r>
    </w:p>
    <w:p w14:paraId="23B88226" w14:textId="77777777" w:rsidR="0003009C" w:rsidRPr="00FA6FEF" w:rsidRDefault="0003009C" w:rsidP="00192994"/>
    <w:p w14:paraId="728D00B6" w14:textId="41D4D7C2" w:rsidR="004A6A8D" w:rsidRPr="008C51DA" w:rsidRDefault="004A6A8D" w:rsidP="003022E9">
      <w:pPr>
        <w:pStyle w:val="Heading2"/>
        <w:keepNext w:val="0"/>
        <w:keepLines w:val="0"/>
        <w:spacing w:before="0" w:after="120"/>
      </w:pPr>
      <w:r w:rsidRPr="008C51DA">
        <w:t>Billing/Payment Disputes</w:t>
      </w:r>
      <w:r w:rsidR="00EA3DEE" w:rsidRPr="008C51DA">
        <w:t>.</w:t>
      </w:r>
    </w:p>
    <w:p w14:paraId="6E75BCA5" w14:textId="77777777" w:rsidR="0099770C" w:rsidRDefault="00FB3411" w:rsidP="003022E9">
      <w:pPr>
        <w:pStyle w:val="Heading3"/>
        <w:keepNext w:val="0"/>
        <w:keepLines w:val="0"/>
        <w:spacing w:after="120"/>
      </w:pPr>
      <w:r w:rsidRPr="008C51DA">
        <w:t>Customers are encouraged</w:t>
      </w:r>
      <w:r w:rsidR="004A6A8D" w:rsidRPr="008C51DA">
        <w:t xml:space="preserve"> to discuss </w:t>
      </w:r>
      <w:r w:rsidRPr="008C51DA">
        <w:t xml:space="preserve">questions concerning </w:t>
      </w:r>
      <w:r w:rsidR="004A6A8D" w:rsidRPr="008C51DA">
        <w:t>the amount o</w:t>
      </w:r>
      <w:r w:rsidR="00C8228C" w:rsidRPr="008C51DA">
        <w:t>r</w:t>
      </w:r>
      <w:r w:rsidR="004A6A8D" w:rsidRPr="008C51DA">
        <w:t xml:space="preserve"> </w:t>
      </w:r>
      <w:r w:rsidRPr="008C51DA">
        <w:t xml:space="preserve">accuracy </w:t>
      </w:r>
      <w:r w:rsidR="004A6A8D" w:rsidRPr="008C51DA">
        <w:t>of a</w:t>
      </w:r>
      <w:r w:rsidRPr="008C51DA">
        <w:t>ny</w:t>
      </w:r>
      <w:r w:rsidR="004A6A8D" w:rsidRPr="008C51DA">
        <w:t xml:space="preserve"> bill</w:t>
      </w:r>
      <w:r w:rsidR="00C8228C" w:rsidRPr="008C51DA">
        <w:t xml:space="preserve"> with a customer service representative. </w:t>
      </w:r>
      <w:r w:rsidR="004A6A8D" w:rsidRPr="008C51DA">
        <w:t xml:space="preserve"> </w:t>
      </w:r>
    </w:p>
    <w:p w14:paraId="7BAB0AAB" w14:textId="147DFC5F" w:rsidR="0099770C" w:rsidRPr="0099770C" w:rsidRDefault="0099770C" w:rsidP="0099770C">
      <w:pPr>
        <w:pStyle w:val="Heading3"/>
      </w:pPr>
      <w:r w:rsidRPr="0099770C">
        <w:lastRenderedPageBreak/>
        <w:t xml:space="preserve">In the event of a disputed meter reading, bill, bill amount, payment or other matter, the customer may request a review in writing within 45 days of receipt of the bill. The General Manager will select a panel of three LRWS staff persons or other individuals who have not been directly involved in the matter to conduct an investigation.  The panel will hear from the customer in person or in writing and will make such further investigation into the matter as its members deem necessary.  The panel will provide the customer and the General Manager with a detailed written response communicating their conclusions.  If the customer disagrees with the conclusions of the panel, the customer may request in writing that the General Manager review those conclusions.  The General Manager will review the letter from the panel and communicate his decision in writing to the customer. </w:t>
      </w:r>
      <w:r w:rsidR="00AE7F2B">
        <w:t xml:space="preserve"> </w:t>
      </w:r>
      <w:r w:rsidRPr="0099770C">
        <w:t>The General Manager’s decision at the end of that review will be the final decision in the matter by LRWS.  The customer must pay disputed bills subject to refund by LRWS pending review.</w:t>
      </w:r>
    </w:p>
    <w:p w14:paraId="6445823F" w14:textId="44B78145" w:rsidR="004A6A8D" w:rsidRPr="008C51DA" w:rsidRDefault="004A6A8D" w:rsidP="003022E9">
      <w:pPr>
        <w:pStyle w:val="Heading3"/>
        <w:keepNext w:val="0"/>
        <w:keepLines w:val="0"/>
        <w:spacing w:after="120"/>
      </w:pPr>
      <w:r w:rsidRPr="008C51DA">
        <w:rPr>
          <w:szCs w:val="24"/>
        </w:rPr>
        <w:t>Payment agreements</w:t>
      </w:r>
      <w:r w:rsidR="00131585" w:rsidRPr="008C51DA">
        <w:rPr>
          <w:szCs w:val="24"/>
        </w:rPr>
        <w:t xml:space="preserve">, </w:t>
      </w:r>
      <w:r w:rsidRPr="008C51DA">
        <w:rPr>
          <w:szCs w:val="24"/>
        </w:rPr>
        <w:t xml:space="preserve">deposits, delinquent accounts and other </w:t>
      </w:r>
      <w:r w:rsidR="00C8228C" w:rsidRPr="008C51DA">
        <w:rPr>
          <w:szCs w:val="24"/>
        </w:rPr>
        <w:t>accommodations for</w:t>
      </w:r>
      <w:r w:rsidRPr="008C51DA">
        <w:rPr>
          <w:szCs w:val="24"/>
        </w:rPr>
        <w:t xml:space="preserve"> </w:t>
      </w:r>
      <w:r w:rsidR="00C8228C" w:rsidRPr="008C51DA">
        <w:rPr>
          <w:szCs w:val="24"/>
        </w:rPr>
        <w:t xml:space="preserve">Customers </w:t>
      </w:r>
      <w:r w:rsidRPr="008C51DA">
        <w:rPr>
          <w:szCs w:val="24"/>
        </w:rPr>
        <w:t xml:space="preserve">will be considered subject to the approval of the </w:t>
      </w:r>
      <w:r w:rsidR="0052608B" w:rsidRPr="008C51DA">
        <w:rPr>
          <w:szCs w:val="24"/>
        </w:rPr>
        <w:t>General Manager</w:t>
      </w:r>
      <w:r w:rsidRPr="008C51DA">
        <w:rPr>
          <w:szCs w:val="24"/>
        </w:rPr>
        <w:t xml:space="preserve">. </w:t>
      </w:r>
    </w:p>
    <w:p w14:paraId="59A293B6" w14:textId="77777777" w:rsidR="004A6A8D" w:rsidRPr="008C51DA" w:rsidRDefault="004A6A8D" w:rsidP="003022E9">
      <w:pPr>
        <w:pStyle w:val="Heading2"/>
        <w:keepNext w:val="0"/>
        <w:keepLines w:val="0"/>
        <w:spacing w:before="0" w:after="120"/>
      </w:pPr>
      <w:r w:rsidRPr="008C51DA">
        <w:t>Billing Errors</w:t>
      </w:r>
    </w:p>
    <w:p w14:paraId="0234CF0D" w14:textId="181150C1" w:rsidR="004A6A8D" w:rsidRPr="008C51DA" w:rsidRDefault="00706156" w:rsidP="003022E9">
      <w:pPr>
        <w:pStyle w:val="Heading3"/>
        <w:keepNext w:val="0"/>
        <w:keepLines w:val="0"/>
        <w:spacing w:after="120"/>
        <w:rPr>
          <w:b/>
        </w:rPr>
      </w:pPr>
      <w:r w:rsidRPr="008C51DA">
        <w:rPr>
          <w:b/>
        </w:rPr>
        <w:t>Customer Overcharged Due to Human or Machine Error</w:t>
      </w:r>
      <w:r w:rsidR="00EA3DEE" w:rsidRPr="008C51DA">
        <w:rPr>
          <w:b/>
        </w:rPr>
        <w:t>.</w:t>
      </w:r>
      <w:r w:rsidR="006A30B4" w:rsidRPr="008C51DA">
        <w:rPr>
          <w:b/>
        </w:rPr>
        <w:t xml:space="preserve">  </w:t>
      </w:r>
      <w:r w:rsidR="00741744" w:rsidRPr="008C51DA">
        <w:rPr>
          <w:szCs w:val="24"/>
        </w:rPr>
        <w:t xml:space="preserve">If </w:t>
      </w:r>
      <w:r w:rsidR="004A41D8">
        <w:rPr>
          <w:szCs w:val="24"/>
        </w:rPr>
        <w:t>LRWS</w:t>
      </w:r>
      <w:r w:rsidR="00741744" w:rsidRPr="008C51DA">
        <w:rPr>
          <w:szCs w:val="24"/>
        </w:rPr>
        <w:t xml:space="preserve"> has overcharged any Customer as a result of a misapplied sc</w:t>
      </w:r>
      <w:r w:rsidRPr="008C51DA">
        <w:rPr>
          <w:szCs w:val="24"/>
        </w:rPr>
        <w:t xml:space="preserve">hedule, an error in reading a </w:t>
      </w:r>
      <w:r w:rsidR="00741744" w:rsidRPr="008C51DA">
        <w:rPr>
          <w:szCs w:val="24"/>
        </w:rPr>
        <w:t xml:space="preserve">meter, a skipped meter reading, or any other human or machine error, except as provided in </w:t>
      </w:r>
      <w:r w:rsidR="00741744" w:rsidRPr="00192994">
        <w:rPr>
          <w:szCs w:val="24"/>
        </w:rPr>
        <w:t xml:space="preserve">Section </w:t>
      </w:r>
      <w:r w:rsidR="00AE7F2B" w:rsidRPr="00192994">
        <w:rPr>
          <w:szCs w:val="24"/>
        </w:rPr>
        <w:t>X</w:t>
      </w:r>
      <w:r w:rsidR="00192994">
        <w:rPr>
          <w:szCs w:val="24"/>
        </w:rPr>
        <w:t>.</w:t>
      </w:r>
      <w:r w:rsidR="00741744" w:rsidRPr="00192994">
        <w:rPr>
          <w:szCs w:val="24"/>
        </w:rPr>
        <w:t>A, Paragraph 10,</w:t>
      </w:r>
      <w:r w:rsidR="00741744" w:rsidRPr="008C51DA">
        <w:rPr>
          <w:szCs w:val="24"/>
        </w:rPr>
        <w:t xml:space="preserve"> </w:t>
      </w:r>
      <w:r w:rsidR="004A41D8">
        <w:rPr>
          <w:szCs w:val="24"/>
        </w:rPr>
        <w:t>LRWS</w:t>
      </w:r>
      <w:r w:rsidR="00741744" w:rsidRPr="008C51DA">
        <w:rPr>
          <w:szCs w:val="24"/>
        </w:rPr>
        <w:t xml:space="preserve"> </w:t>
      </w:r>
      <w:r w:rsidR="0082417D" w:rsidRPr="008C51DA">
        <w:rPr>
          <w:szCs w:val="24"/>
        </w:rPr>
        <w:t>will</w:t>
      </w:r>
      <w:r w:rsidR="00741744" w:rsidRPr="008C51DA">
        <w:rPr>
          <w:szCs w:val="24"/>
        </w:rPr>
        <w:t xml:space="preserve"> refund the excess amount paid by that Customer as provided by the following:</w:t>
      </w:r>
    </w:p>
    <w:p w14:paraId="3EF7CBC9" w14:textId="543DB818" w:rsidR="00741744" w:rsidRPr="008C51DA" w:rsidRDefault="00741744" w:rsidP="003022E9">
      <w:pPr>
        <w:pStyle w:val="Heading4"/>
        <w:spacing w:after="120"/>
        <w:jc w:val="both"/>
      </w:pPr>
      <w:r w:rsidRPr="008C51DA">
        <w:t xml:space="preserve">If the interval during which the Customer was overcharged can be determined, then </w:t>
      </w:r>
      <w:r w:rsidR="004A41D8">
        <w:t>LRWS</w:t>
      </w:r>
      <w:r w:rsidRPr="008C51DA">
        <w:t xml:space="preserve"> </w:t>
      </w:r>
      <w:r w:rsidR="0082417D" w:rsidRPr="008C51DA">
        <w:t>will</w:t>
      </w:r>
      <w:r w:rsidRPr="008C51DA">
        <w:t xml:space="preserve"> refund the excess amount charged during that entire interval </w:t>
      </w:r>
      <w:r w:rsidR="0099770C">
        <w:t>up to a maximum of thirty-six (36) months</w:t>
      </w:r>
      <w:r w:rsidRPr="008C51DA">
        <w:t xml:space="preserve">. </w:t>
      </w:r>
    </w:p>
    <w:p w14:paraId="4351C25A" w14:textId="4085A174" w:rsidR="00741744" w:rsidRPr="008C51DA" w:rsidRDefault="00741744" w:rsidP="003022E9">
      <w:pPr>
        <w:pStyle w:val="Heading4"/>
        <w:spacing w:after="120"/>
        <w:jc w:val="both"/>
      </w:pPr>
      <w:r w:rsidRPr="008C51DA">
        <w:t xml:space="preserve">If the interval during which the Customer was overcharged cannot be determined then </w:t>
      </w:r>
      <w:r w:rsidR="004A41D8">
        <w:t>LRWS</w:t>
      </w:r>
      <w:r w:rsidRPr="008C51DA">
        <w:t xml:space="preserve"> </w:t>
      </w:r>
      <w:r w:rsidR="0082417D" w:rsidRPr="008C51DA">
        <w:t>will</w:t>
      </w:r>
      <w:r w:rsidRPr="008C51DA">
        <w:t xml:space="preserve"> refund the excess amount charged during the twelve (12) month period preceding the date when the billing error was discovered. </w:t>
      </w:r>
    </w:p>
    <w:p w14:paraId="3299C97E" w14:textId="0E4A29F7" w:rsidR="00741744" w:rsidRPr="008C51DA" w:rsidRDefault="00741744" w:rsidP="003022E9">
      <w:pPr>
        <w:pStyle w:val="Heading4"/>
        <w:spacing w:after="120"/>
        <w:jc w:val="both"/>
      </w:pPr>
      <w:r w:rsidRPr="008C51DA">
        <w:t xml:space="preserve">If the exact usage and/or demand incurred by the Customer during the billing periods subject to adjustment cannot be determined, then the refund </w:t>
      </w:r>
      <w:r w:rsidR="0082417D" w:rsidRPr="008C51DA">
        <w:t>will</w:t>
      </w:r>
      <w:r w:rsidRPr="008C51DA">
        <w:t xml:space="preserve"> be based on an appropriate estimated usage and/or demand. </w:t>
      </w:r>
    </w:p>
    <w:p w14:paraId="64EA8BB7" w14:textId="49C9FA58" w:rsidR="00741744" w:rsidRPr="008C51DA" w:rsidRDefault="00477A12" w:rsidP="003022E9">
      <w:pPr>
        <w:pStyle w:val="Heading3"/>
        <w:keepNext w:val="0"/>
        <w:keepLines w:val="0"/>
        <w:spacing w:after="120"/>
        <w:rPr>
          <w:b/>
        </w:rPr>
      </w:pPr>
      <w:r w:rsidRPr="008C51DA">
        <w:rPr>
          <w:b/>
        </w:rPr>
        <w:t>Customer Undercharged Due to Human or Machine Error</w:t>
      </w:r>
      <w:r w:rsidR="00EA3DEE" w:rsidRPr="008C51DA">
        <w:rPr>
          <w:b/>
        </w:rPr>
        <w:t>.</w:t>
      </w:r>
      <w:r w:rsidR="006A30B4" w:rsidRPr="008C51DA">
        <w:rPr>
          <w:b/>
        </w:rPr>
        <w:t xml:space="preserve">  </w:t>
      </w:r>
      <w:r w:rsidR="00741744" w:rsidRPr="008C51DA">
        <w:rPr>
          <w:szCs w:val="24"/>
        </w:rPr>
        <w:t xml:space="preserve">If </w:t>
      </w:r>
      <w:r w:rsidR="004A41D8">
        <w:rPr>
          <w:szCs w:val="24"/>
        </w:rPr>
        <w:t>LRWS</w:t>
      </w:r>
      <w:r w:rsidR="00741744" w:rsidRPr="008C51DA">
        <w:rPr>
          <w:szCs w:val="24"/>
        </w:rPr>
        <w:t xml:space="preserve"> has undercharged any Customer as a result of a misapplied schedule, an error in reading the meter, a skipped meter reading, or any human or machine error, </w:t>
      </w:r>
      <w:r w:rsidR="00741744" w:rsidRPr="008C51DA">
        <w:rPr>
          <w:szCs w:val="24"/>
        </w:rPr>
        <w:lastRenderedPageBreak/>
        <w:t xml:space="preserve">except as provided in Section </w:t>
      </w:r>
      <w:r w:rsidR="00AE7F2B">
        <w:rPr>
          <w:szCs w:val="24"/>
        </w:rPr>
        <w:t>X</w:t>
      </w:r>
      <w:r w:rsidR="00192994">
        <w:rPr>
          <w:szCs w:val="24"/>
        </w:rPr>
        <w:t>.</w:t>
      </w:r>
      <w:r w:rsidR="00741744" w:rsidRPr="008C51DA">
        <w:rPr>
          <w:szCs w:val="24"/>
        </w:rPr>
        <w:t xml:space="preserve">A, Paragraph 10, then </w:t>
      </w:r>
      <w:r w:rsidR="004A41D8">
        <w:rPr>
          <w:szCs w:val="24"/>
        </w:rPr>
        <w:t>LRWS</w:t>
      </w:r>
      <w:r w:rsidR="00741744" w:rsidRPr="008C51DA">
        <w:rPr>
          <w:szCs w:val="24"/>
        </w:rPr>
        <w:t xml:space="preserve"> </w:t>
      </w:r>
      <w:r w:rsidR="0082417D" w:rsidRPr="008C51DA">
        <w:rPr>
          <w:szCs w:val="24"/>
        </w:rPr>
        <w:t>will</w:t>
      </w:r>
      <w:r w:rsidR="00741744" w:rsidRPr="008C51DA">
        <w:rPr>
          <w:szCs w:val="24"/>
        </w:rPr>
        <w:t xml:space="preserve"> recover the deficient amount as provided as follows:</w:t>
      </w:r>
    </w:p>
    <w:p w14:paraId="14FEE338" w14:textId="304DC955" w:rsidR="00020CF7" w:rsidRPr="008C51DA" w:rsidRDefault="00426FAB" w:rsidP="003022E9">
      <w:pPr>
        <w:pStyle w:val="Heading4"/>
        <w:spacing w:after="120"/>
        <w:jc w:val="both"/>
      </w:pPr>
      <w:r w:rsidRPr="008C51DA">
        <w:t>If the interval during which the C</w:t>
      </w:r>
      <w:r w:rsidR="00020CF7" w:rsidRPr="008C51DA">
        <w:t xml:space="preserve">ustomer occupying a single-family dwelling or an individual dwelling unit in apartment or other multi-family residential structure served through a separate meter was undercharged can be determined, then </w:t>
      </w:r>
      <w:r w:rsidR="004A41D8">
        <w:t>LRWS</w:t>
      </w:r>
      <w:r w:rsidR="00020CF7" w:rsidRPr="008C51DA">
        <w:t xml:space="preserve"> may collect the deficient amount incurred during that entire interval up to a maximum period of six (6) months. For all other customers </w:t>
      </w:r>
      <w:r w:rsidR="004A41D8">
        <w:t>LRWS</w:t>
      </w:r>
      <w:r w:rsidR="00020CF7" w:rsidRPr="008C51DA">
        <w:t xml:space="preserve"> may collect the deficient amount incurred during the entire interval up to a maximum of twelve (12) months. </w:t>
      </w:r>
    </w:p>
    <w:p w14:paraId="115F98DD" w14:textId="72F65362" w:rsidR="00020CF7" w:rsidRPr="008C51DA" w:rsidRDefault="00020CF7" w:rsidP="003022E9">
      <w:pPr>
        <w:pStyle w:val="Heading4"/>
        <w:spacing w:after="120"/>
        <w:jc w:val="both"/>
      </w:pPr>
      <w:r w:rsidRPr="008C51DA">
        <w:t>If th</w:t>
      </w:r>
      <w:r w:rsidR="00426FAB" w:rsidRPr="008C51DA">
        <w:t>e full interval d</w:t>
      </w:r>
      <w:r w:rsidR="0099770C">
        <w:t>uring which the Customer occupying</w:t>
      </w:r>
      <w:r w:rsidRPr="008C51DA">
        <w:t xml:space="preserve"> single-family dwelling or an individual dwelling unit in an apartment or other multi-family residential structure served through a separate meter or wastewater service was undercharged cannot be determined, then </w:t>
      </w:r>
      <w:r w:rsidR="004A41D8">
        <w:t>LRWS</w:t>
      </w:r>
      <w:r w:rsidRPr="008C51DA">
        <w:t xml:space="preserve"> may collect only the deficient amount of that portion of the interval that can be determined up to a maximum period of six (6) months. For all other customers </w:t>
      </w:r>
      <w:r w:rsidR="004A41D8">
        <w:t>LRWS</w:t>
      </w:r>
      <w:r w:rsidRPr="008C51DA">
        <w:t xml:space="preserve"> may collect the deficient amount of that portion of the interval that can be determined up to a maximum of twelve (12) months. </w:t>
      </w:r>
    </w:p>
    <w:p w14:paraId="1B780EA2" w14:textId="233D6CBB" w:rsidR="00020CF7" w:rsidRPr="008C51DA" w:rsidRDefault="00020CF7" w:rsidP="003022E9">
      <w:pPr>
        <w:pStyle w:val="Heading4"/>
        <w:spacing w:after="120"/>
        <w:jc w:val="both"/>
      </w:pPr>
      <w:r w:rsidRPr="008C51DA">
        <w:t xml:space="preserve">The Customer </w:t>
      </w:r>
      <w:r w:rsidR="0082417D" w:rsidRPr="008C51DA">
        <w:t>will</w:t>
      </w:r>
      <w:r w:rsidRPr="008C51DA">
        <w:t xml:space="preserve"> be allowed to pay the deficient amount, in equal installments added to the regular monthly bills, over the same number of billing periods which occurred during the interval the Customer was subject to pay the deficient amount. </w:t>
      </w:r>
    </w:p>
    <w:p w14:paraId="67D6271A" w14:textId="6EE9D5AD" w:rsidR="00020CF7" w:rsidRPr="008C51DA" w:rsidRDefault="00020CF7" w:rsidP="003022E9">
      <w:pPr>
        <w:pStyle w:val="Heading4"/>
        <w:spacing w:after="120"/>
        <w:jc w:val="both"/>
      </w:pPr>
      <w:r w:rsidRPr="008C51DA">
        <w:t xml:space="preserve">If the usage incurred by that Customer during the billing periods subject to adjustment cannot be determined, then the adjustment </w:t>
      </w:r>
      <w:r w:rsidR="0082417D" w:rsidRPr="008C51DA">
        <w:t>will</w:t>
      </w:r>
      <w:r w:rsidRPr="008C51DA">
        <w:t xml:space="preserve"> be based on an appropriate estimated usage</w:t>
      </w:r>
      <w:r w:rsidR="0099770C">
        <w:t xml:space="preserve"> or demand</w:t>
      </w:r>
      <w:r w:rsidRPr="008C51DA">
        <w:t xml:space="preserve">. </w:t>
      </w:r>
    </w:p>
    <w:p w14:paraId="2D3F2197" w14:textId="32E38A74" w:rsidR="00020CF7" w:rsidRPr="008C51DA" w:rsidRDefault="0099770C" w:rsidP="003022E9">
      <w:pPr>
        <w:pStyle w:val="Heading3"/>
        <w:keepNext w:val="0"/>
        <w:keepLines w:val="0"/>
        <w:spacing w:after="120"/>
      </w:pPr>
      <w:r>
        <w:rPr>
          <w:szCs w:val="24"/>
        </w:rPr>
        <w:t xml:space="preserve">If LRWS </w:t>
      </w:r>
      <w:r w:rsidR="00020CF7" w:rsidRPr="008C51DA">
        <w:rPr>
          <w:szCs w:val="24"/>
        </w:rPr>
        <w:t xml:space="preserve">has undercharged any Customer as a result of a fraudulent or willfully misleading action of that Customer, or any such action by any person (other than the employees or agents of </w:t>
      </w:r>
      <w:r w:rsidR="004A41D8">
        <w:rPr>
          <w:szCs w:val="24"/>
        </w:rPr>
        <w:t>LRWS</w:t>
      </w:r>
      <w:r w:rsidR="00020CF7" w:rsidRPr="008C51DA">
        <w:rPr>
          <w:szCs w:val="24"/>
        </w:rPr>
        <w:t xml:space="preserve">), such as tampering with, or by-passing the meter when it is evident that such tampering or by-passing occurred during the residency of that Customer, or if it is evident that a Customer has knowledge of being undercharged without notifying </w:t>
      </w:r>
      <w:r w:rsidR="004A41D8">
        <w:rPr>
          <w:szCs w:val="24"/>
        </w:rPr>
        <w:t>LRWS</w:t>
      </w:r>
      <w:r w:rsidR="00020CF7" w:rsidRPr="008C51DA">
        <w:rPr>
          <w:szCs w:val="24"/>
        </w:rPr>
        <w:t xml:space="preserve"> as such, then </w:t>
      </w:r>
      <w:r w:rsidR="004A41D8">
        <w:rPr>
          <w:szCs w:val="24"/>
        </w:rPr>
        <w:t>LRWS</w:t>
      </w:r>
      <w:r w:rsidR="00020CF7" w:rsidRPr="008C51DA">
        <w:rPr>
          <w:szCs w:val="24"/>
        </w:rPr>
        <w:t xml:space="preserve"> </w:t>
      </w:r>
      <w:r w:rsidR="0082417D" w:rsidRPr="008C51DA">
        <w:rPr>
          <w:szCs w:val="24"/>
        </w:rPr>
        <w:t>will</w:t>
      </w:r>
      <w:r w:rsidR="00020CF7" w:rsidRPr="008C51DA">
        <w:rPr>
          <w:szCs w:val="24"/>
        </w:rPr>
        <w:t xml:space="preserve"> recover the deficient amount provided as follows:</w:t>
      </w:r>
    </w:p>
    <w:p w14:paraId="69F86AE1" w14:textId="51B8D74A" w:rsidR="00020CF7" w:rsidRPr="008C51DA" w:rsidRDefault="00020CF7" w:rsidP="003022E9">
      <w:pPr>
        <w:pStyle w:val="Heading4"/>
        <w:spacing w:after="120"/>
        <w:jc w:val="both"/>
      </w:pPr>
      <w:r w:rsidRPr="008C51DA">
        <w:t xml:space="preserve">If the interval during which the Customer was undercharged can be determined, then </w:t>
      </w:r>
      <w:r w:rsidR="004A41D8">
        <w:t>LRWS</w:t>
      </w:r>
      <w:r w:rsidRPr="008C51DA">
        <w:t xml:space="preserve"> </w:t>
      </w:r>
      <w:r w:rsidR="0082417D" w:rsidRPr="008C51DA">
        <w:t>will</w:t>
      </w:r>
      <w:r w:rsidRPr="008C51DA">
        <w:t xml:space="preserve"> collect the deficient amount incurred during that entire interval, provided that the applicable statute of limitations is not exceeded. </w:t>
      </w:r>
    </w:p>
    <w:p w14:paraId="190E3655" w14:textId="3F4659C8" w:rsidR="00020CF7" w:rsidRPr="008C51DA" w:rsidRDefault="00020CF7" w:rsidP="003022E9">
      <w:pPr>
        <w:pStyle w:val="Heading4"/>
        <w:spacing w:after="120"/>
        <w:jc w:val="both"/>
      </w:pPr>
      <w:r w:rsidRPr="008C51DA">
        <w:lastRenderedPageBreak/>
        <w:t xml:space="preserve">If the interval during which the Customer was undercharged cannot be determined, then </w:t>
      </w:r>
      <w:r w:rsidR="004A41D8">
        <w:t>LRWS</w:t>
      </w:r>
      <w:r w:rsidRPr="008C51DA">
        <w:t xml:space="preserve"> </w:t>
      </w:r>
      <w:r w:rsidR="0082417D" w:rsidRPr="008C51DA">
        <w:t>will</w:t>
      </w:r>
      <w:r w:rsidRPr="008C51DA">
        <w:t xml:space="preserve"> collect the deficient amount incurred during the twelve (12) month period preceding the date when the billing error was discovered by </w:t>
      </w:r>
      <w:r w:rsidR="004A41D8">
        <w:t>LRWS</w:t>
      </w:r>
      <w:r w:rsidRPr="008C51DA">
        <w:t xml:space="preserve">. </w:t>
      </w:r>
    </w:p>
    <w:p w14:paraId="2E26C8EC" w14:textId="7D8C2939" w:rsidR="00020CF7" w:rsidRPr="008C51DA" w:rsidRDefault="00020CF7" w:rsidP="003022E9">
      <w:pPr>
        <w:pStyle w:val="Heading4"/>
        <w:spacing w:after="120"/>
        <w:jc w:val="both"/>
      </w:pPr>
      <w:r w:rsidRPr="008C51DA">
        <w:t xml:space="preserve">If the usage and/or demand incurred by that Customer during the billing periods subject to adjustment cannot be determined, then the adjustment </w:t>
      </w:r>
      <w:r w:rsidR="0082417D" w:rsidRPr="008C51DA">
        <w:t>will</w:t>
      </w:r>
      <w:r w:rsidRPr="008C51DA">
        <w:t xml:space="preserve"> be based on an appropriate estimated usage and/or demand. </w:t>
      </w:r>
    </w:p>
    <w:p w14:paraId="36F4FE38" w14:textId="577ADF73" w:rsidR="00020CF7" w:rsidRPr="008C51DA" w:rsidRDefault="00020CF7" w:rsidP="003022E9">
      <w:pPr>
        <w:pStyle w:val="Heading4"/>
        <w:spacing w:after="120"/>
        <w:jc w:val="both"/>
      </w:pPr>
      <w:r w:rsidRPr="008C51DA">
        <w:t xml:space="preserve">If the metering equipment has been removed or damaged, then </w:t>
      </w:r>
      <w:r w:rsidR="004A41D8">
        <w:t>LRWS</w:t>
      </w:r>
      <w:r w:rsidRPr="008C51DA">
        <w:t xml:space="preserve"> </w:t>
      </w:r>
      <w:r w:rsidR="0082417D" w:rsidRPr="008C51DA">
        <w:t>will</w:t>
      </w:r>
      <w:r w:rsidRPr="008C51DA">
        <w:t xml:space="preserve"> collect the estimated cost of repairing and/or replacing such equipment. </w:t>
      </w:r>
    </w:p>
    <w:p w14:paraId="12351170" w14:textId="29768BD1" w:rsidR="00020CF7" w:rsidRPr="008C51DA" w:rsidRDefault="00020CF7" w:rsidP="003022E9">
      <w:pPr>
        <w:pStyle w:val="Heading2"/>
        <w:keepNext w:val="0"/>
        <w:keepLines w:val="0"/>
        <w:spacing w:before="0" w:after="120"/>
      </w:pPr>
      <w:r w:rsidRPr="008C51DA">
        <w:t>Tampering Charges</w:t>
      </w:r>
      <w:r w:rsidR="00EA3DEE" w:rsidRPr="008C51DA">
        <w:t>.</w:t>
      </w:r>
    </w:p>
    <w:p w14:paraId="18EAB24F" w14:textId="2FC6A2EB" w:rsidR="005B3D4E" w:rsidRPr="008C51DA" w:rsidRDefault="005B3D4E" w:rsidP="003022E9">
      <w:pPr>
        <w:pStyle w:val="Heading3"/>
        <w:keepNext w:val="0"/>
        <w:keepLines w:val="0"/>
        <w:spacing w:after="120"/>
      </w:pPr>
      <w:r w:rsidRPr="008C51DA">
        <w:t xml:space="preserve">No unauthorized person </w:t>
      </w:r>
      <w:r w:rsidR="0082417D" w:rsidRPr="008C51DA">
        <w:t>will</w:t>
      </w:r>
      <w:r w:rsidRPr="008C51DA">
        <w:t xml:space="preserve"> turn on the water to any premise</w:t>
      </w:r>
      <w:r w:rsidR="005F4DC3">
        <w:t xml:space="preserve">, </w:t>
      </w:r>
      <w:r w:rsidRPr="008C51DA">
        <w:t>tamper with or disturb any water meter or meter box</w:t>
      </w:r>
      <w:r w:rsidR="005F4DC3">
        <w:t xml:space="preserve"> or other</w:t>
      </w:r>
      <w:r w:rsidRPr="008C51DA">
        <w:t xml:space="preserve"> appurtenance of the water system</w:t>
      </w:r>
      <w:r w:rsidR="005F4DC3">
        <w:t>, tap any sewer line, tamper with or disturb any sewer system appurtenance,</w:t>
      </w:r>
      <w:r w:rsidRPr="008C51DA">
        <w:t xml:space="preserve"> </w:t>
      </w:r>
      <w:r w:rsidR="005F4DC3">
        <w:t xml:space="preserve">or introduce any substance into the sewer system </w:t>
      </w:r>
      <w:r w:rsidRPr="008C51DA">
        <w:t xml:space="preserve">except with written authority from </w:t>
      </w:r>
      <w:r w:rsidR="004A41D8">
        <w:t>LRWS</w:t>
      </w:r>
      <w:r w:rsidR="005F4DC3">
        <w:t xml:space="preserve"> and in conformity with these regulations</w:t>
      </w:r>
      <w:r w:rsidRPr="008C51DA">
        <w:t>.</w:t>
      </w:r>
    </w:p>
    <w:p w14:paraId="7EC73226" w14:textId="667EAD1E" w:rsidR="005B3D4E" w:rsidRPr="008C51DA" w:rsidRDefault="005B3D4E" w:rsidP="003022E9">
      <w:pPr>
        <w:pStyle w:val="Heading3"/>
        <w:keepNext w:val="0"/>
        <w:keepLines w:val="0"/>
        <w:spacing w:after="120"/>
      </w:pPr>
      <w:r w:rsidRPr="008C51DA">
        <w:t xml:space="preserve">No unauthorized person </w:t>
      </w:r>
      <w:r w:rsidR="0082417D" w:rsidRPr="008C51DA">
        <w:t>will</w:t>
      </w:r>
      <w:r w:rsidRPr="008C51DA">
        <w:t xml:space="preserve"> install or operate any devise to bypass a water meter.</w:t>
      </w:r>
    </w:p>
    <w:p w14:paraId="3ADBD783" w14:textId="122ACDA4" w:rsidR="005B3D4E" w:rsidRPr="008C51DA" w:rsidRDefault="005B3D4E" w:rsidP="003022E9">
      <w:pPr>
        <w:pStyle w:val="Heading3"/>
        <w:keepNext w:val="0"/>
        <w:keepLines w:val="0"/>
        <w:spacing w:after="120"/>
      </w:pPr>
      <w:r w:rsidRPr="008C51DA">
        <w:t xml:space="preserve">No property owner or other person </w:t>
      </w:r>
      <w:r w:rsidR="0082417D" w:rsidRPr="008C51DA">
        <w:t>will</w:t>
      </w:r>
      <w:r w:rsidRPr="008C51DA">
        <w:t xml:space="preserve"> interfere with the efforts of a duly authorized </w:t>
      </w:r>
      <w:r w:rsidR="0052608B" w:rsidRPr="008C51DA">
        <w:t>LRWS</w:t>
      </w:r>
      <w:r w:rsidRPr="008C51DA">
        <w:t xml:space="preserve"> employee to discontinue </w:t>
      </w:r>
      <w:r w:rsidR="00EE20FB" w:rsidRPr="008C51DA">
        <w:t>Service</w:t>
      </w:r>
      <w:r w:rsidRPr="008C51DA">
        <w:t xml:space="preserve"> to any premises.</w:t>
      </w:r>
    </w:p>
    <w:p w14:paraId="1EE7923C" w14:textId="4A605C0B" w:rsidR="00020CF7" w:rsidRPr="008C51DA" w:rsidRDefault="00020CF7" w:rsidP="003022E9">
      <w:pPr>
        <w:pStyle w:val="Heading3"/>
        <w:keepNext w:val="0"/>
        <w:keepLines w:val="0"/>
        <w:spacing w:after="120"/>
        <w:rPr>
          <w:szCs w:val="24"/>
        </w:rPr>
      </w:pPr>
      <w:r w:rsidRPr="008C51DA">
        <w:rPr>
          <w:szCs w:val="24"/>
        </w:rPr>
        <w:t xml:space="preserve">Where </w:t>
      </w:r>
      <w:r w:rsidR="004A41D8">
        <w:rPr>
          <w:szCs w:val="24"/>
        </w:rPr>
        <w:t>LRWS</w:t>
      </w:r>
      <w:r w:rsidR="00477A12" w:rsidRPr="008C51DA">
        <w:rPr>
          <w:szCs w:val="24"/>
        </w:rPr>
        <w:t xml:space="preserve"> has determined that the</w:t>
      </w:r>
      <w:r w:rsidRPr="008C51DA">
        <w:rPr>
          <w:szCs w:val="24"/>
        </w:rPr>
        <w:t xml:space="preserve"> </w:t>
      </w:r>
      <w:r w:rsidR="005F4DC3">
        <w:rPr>
          <w:szCs w:val="24"/>
        </w:rPr>
        <w:t xml:space="preserve">any person </w:t>
      </w:r>
      <w:r w:rsidRPr="008C51DA">
        <w:rPr>
          <w:szCs w:val="24"/>
        </w:rPr>
        <w:t>has tampered</w:t>
      </w:r>
      <w:r w:rsidR="00477A12" w:rsidRPr="008C51DA">
        <w:rPr>
          <w:szCs w:val="24"/>
        </w:rPr>
        <w:t xml:space="preserve"> with</w:t>
      </w:r>
      <w:r w:rsidRPr="008C51DA">
        <w:rPr>
          <w:szCs w:val="24"/>
        </w:rPr>
        <w:t xml:space="preserve"> or by-passed </w:t>
      </w:r>
      <w:r w:rsidR="004A41D8">
        <w:rPr>
          <w:szCs w:val="24"/>
        </w:rPr>
        <w:t>LRWS</w:t>
      </w:r>
      <w:r w:rsidR="00531D84" w:rsidRPr="008C51DA">
        <w:rPr>
          <w:szCs w:val="24"/>
        </w:rPr>
        <w:t>’</w:t>
      </w:r>
      <w:r w:rsidR="00477A12" w:rsidRPr="008C51DA">
        <w:rPr>
          <w:szCs w:val="24"/>
        </w:rPr>
        <w:t xml:space="preserve">s equipment, </w:t>
      </w:r>
      <w:r w:rsidR="005F4DC3">
        <w:rPr>
          <w:szCs w:val="24"/>
        </w:rPr>
        <w:t>that person</w:t>
      </w:r>
      <w:r w:rsidR="00477A12" w:rsidRPr="008C51DA">
        <w:rPr>
          <w:szCs w:val="24"/>
        </w:rPr>
        <w:t xml:space="preserve"> will be</w:t>
      </w:r>
      <w:r w:rsidRPr="008C51DA">
        <w:rPr>
          <w:szCs w:val="24"/>
        </w:rPr>
        <w:t xml:space="preserve"> subject to </w:t>
      </w:r>
      <w:r w:rsidR="00477A12" w:rsidRPr="008C51DA">
        <w:rPr>
          <w:szCs w:val="24"/>
        </w:rPr>
        <w:t>all applicable</w:t>
      </w:r>
      <w:r w:rsidR="00291141" w:rsidRPr="008C51DA">
        <w:rPr>
          <w:szCs w:val="24"/>
        </w:rPr>
        <w:t xml:space="preserve"> service charges,</w:t>
      </w:r>
      <w:r w:rsidR="00477A12" w:rsidRPr="008C51DA">
        <w:rPr>
          <w:szCs w:val="24"/>
        </w:rPr>
        <w:t xml:space="preserve"> penalties and reconnection charges</w:t>
      </w:r>
      <w:r w:rsidR="00DE31AD" w:rsidRPr="008C51DA">
        <w:rPr>
          <w:szCs w:val="24"/>
        </w:rPr>
        <w:t xml:space="preserve"> in addition</w:t>
      </w:r>
      <w:r w:rsidR="00291141" w:rsidRPr="008C51DA">
        <w:rPr>
          <w:szCs w:val="24"/>
        </w:rPr>
        <w:t xml:space="preserve"> to</w:t>
      </w:r>
      <w:r w:rsidRPr="008C51DA">
        <w:rPr>
          <w:szCs w:val="24"/>
        </w:rPr>
        <w:t xml:space="preserve"> a penalty charge of </w:t>
      </w:r>
      <w:r w:rsidR="00426FAB" w:rsidRPr="008C51DA">
        <w:rPr>
          <w:szCs w:val="24"/>
        </w:rPr>
        <w:t>$</w:t>
      </w:r>
      <w:r w:rsidR="0099770C">
        <w:rPr>
          <w:szCs w:val="24"/>
        </w:rPr>
        <w:t>5</w:t>
      </w:r>
      <w:r w:rsidR="00426FAB" w:rsidRPr="008C51DA">
        <w:rPr>
          <w:szCs w:val="24"/>
        </w:rPr>
        <w:t>00.00</w:t>
      </w:r>
      <w:r w:rsidRPr="008C51DA">
        <w:rPr>
          <w:szCs w:val="24"/>
        </w:rPr>
        <w:t>.</w:t>
      </w:r>
      <w:r w:rsidR="0099770C">
        <w:rPr>
          <w:szCs w:val="24"/>
        </w:rPr>
        <w:t xml:space="preserve"> </w:t>
      </w:r>
      <w:r w:rsidR="005F4DC3">
        <w:rPr>
          <w:szCs w:val="24"/>
        </w:rPr>
        <w:t>That person</w:t>
      </w:r>
      <w:r w:rsidR="0099770C">
        <w:rPr>
          <w:szCs w:val="24"/>
        </w:rPr>
        <w:t xml:space="preserve"> shall also be responsible to LRWS for all costs </w:t>
      </w:r>
      <w:r w:rsidR="005F4DC3">
        <w:rPr>
          <w:szCs w:val="24"/>
        </w:rPr>
        <w:t xml:space="preserve">including legal fees </w:t>
      </w:r>
      <w:r w:rsidR="0099770C">
        <w:rPr>
          <w:szCs w:val="24"/>
        </w:rPr>
        <w:t xml:space="preserve">incurred by LRWS in investigating, repairing, </w:t>
      </w:r>
      <w:r w:rsidR="005F4DC3">
        <w:rPr>
          <w:szCs w:val="24"/>
        </w:rPr>
        <w:t xml:space="preserve">documenting </w:t>
      </w:r>
      <w:r w:rsidR="0099770C">
        <w:rPr>
          <w:szCs w:val="24"/>
        </w:rPr>
        <w:t>and reporting the tampering</w:t>
      </w:r>
      <w:r w:rsidR="005F4DC3">
        <w:rPr>
          <w:szCs w:val="24"/>
        </w:rPr>
        <w:t>, by</w:t>
      </w:r>
      <w:r w:rsidR="0060676A">
        <w:rPr>
          <w:szCs w:val="24"/>
        </w:rPr>
        <w:t>-</w:t>
      </w:r>
      <w:r w:rsidR="005F4DC3">
        <w:rPr>
          <w:szCs w:val="24"/>
        </w:rPr>
        <w:t>passing or interference and in pursuing remedies against the guilty party.</w:t>
      </w:r>
      <w:r w:rsidR="0099770C">
        <w:rPr>
          <w:szCs w:val="24"/>
        </w:rPr>
        <w:t xml:space="preserve"> </w:t>
      </w:r>
    </w:p>
    <w:p w14:paraId="5663B55D" w14:textId="18EEE82C" w:rsidR="00020CF7" w:rsidRPr="008C51DA" w:rsidRDefault="005B3D4E" w:rsidP="003022E9">
      <w:pPr>
        <w:pStyle w:val="Heading2"/>
        <w:keepNext w:val="0"/>
        <w:keepLines w:val="0"/>
        <w:spacing w:before="0" w:after="120"/>
        <w:rPr>
          <w:b w:val="0"/>
        </w:rPr>
      </w:pPr>
      <w:r w:rsidRPr="008C51DA">
        <w:t>Unauthorized Use of Water from Hydrants</w:t>
      </w:r>
      <w:r w:rsidR="00EA3DEE" w:rsidRPr="008C51DA">
        <w:t>.</w:t>
      </w:r>
      <w:r w:rsidR="006A30B4" w:rsidRPr="008C51DA">
        <w:t xml:space="preserve">  </w:t>
      </w:r>
      <w:r w:rsidR="00291141" w:rsidRPr="008C51DA">
        <w:rPr>
          <w:b w:val="0"/>
        </w:rPr>
        <w:t>Only individuals acting in their official capacity on behalf of a</w:t>
      </w:r>
      <w:r w:rsidRPr="008C51DA">
        <w:rPr>
          <w:b w:val="0"/>
        </w:rPr>
        <w:t xml:space="preserve"> duly chartered firefighting organization may use water from any </w:t>
      </w:r>
      <w:r w:rsidR="0052608B" w:rsidRPr="008C51DA">
        <w:rPr>
          <w:b w:val="0"/>
        </w:rPr>
        <w:t>LRWS</w:t>
      </w:r>
      <w:r w:rsidRPr="008C51DA">
        <w:rPr>
          <w:b w:val="0"/>
        </w:rPr>
        <w:t xml:space="preserve"> fire hydrant</w:t>
      </w:r>
      <w:r w:rsidR="00291141" w:rsidRPr="008C51DA">
        <w:rPr>
          <w:b w:val="0"/>
        </w:rPr>
        <w:t xml:space="preserve">.  Other individuals, including contractors, may use water from </w:t>
      </w:r>
      <w:r w:rsidR="0052608B" w:rsidRPr="008C51DA">
        <w:rPr>
          <w:b w:val="0"/>
        </w:rPr>
        <w:t>LRWS</w:t>
      </w:r>
      <w:r w:rsidR="00291141" w:rsidRPr="008C51DA">
        <w:rPr>
          <w:b w:val="0"/>
        </w:rPr>
        <w:t xml:space="preserve"> fire hydrants only with the</w:t>
      </w:r>
      <w:r w:rsidRPr="008C51DA">
        <w:rPr>
          <w:b w:val="0"/>
        </w:rPr>
        <w:t xml:space="preserve"> </w:t>
      </w:r>
      <w:r w:rsidR="00291141" w:rsidRPr="008C51DA">
        <w:rPr>
          <w:b w:val="0"/>
        </w:rPr>
        <w:t xml:space="preserve">express written permission of </w:t>
      </w:r>
      <w:r w:rsidR="004A41D8">
        <w:rPr>
          <w:b w:val="0"/>
        </w:rPr>
        <w:t>LRWS</w:t>
      </w:r>
      <w:r w:rsidRPr="008C51DA">
        <w:rPr>
          <w:b w:val="0"/>
        </w:rPr>
        <w:t xml:space="preserve">.  If such use is permitted, the </w:t>
      </w:r>
      <w:r w:rsidR="00291141" w:rsidRPr="008C51DA">
        <w:rPr>
          <w:b w:val="0"/>
        </w:rPr>
        <w:t>individual requesting permission</w:t>
      </w:r>
      <w:r w:rsidRPr="008C51DA">
        <w:rPr>
          <w:b w:val="0"/>
        </w:rPr>
        <w:t xml:space="preserve"> must pay all associated costs.  The penalty for a violation of this section </w:t>
      </w:r>
      <w:r w:rsidR="0082417D" w:rsidRPr="008C51DA">
        <w:rPr>
          <w:b w:val="0"/>
        </w:rPr>
        <w:t>will</w:t>
      </w:r>
      <w:r w:rsidRPr="008C51DA">
        <w:rPr>
          <w:b w:val="0"/>
        </w:rPr>
        <w:t xml:space="preserve"> be </w:t>
      </w:r>
      <w:r w:rsidR="00426FAB" w:rsidRPr="008C51DA">
        <w:rPr>
          <w:b w:val="0"/>
        </w:rPr>
        <w:t>$</w:t>
      </w:r>
      <w:r w:rsidR="00690722">
        <w:rPr>
          <w:b w:val="0"/>
        </w:rPr>
        <w:t>1</w:t>
      </w:r>
      <w:r w:rsidR="00426FAB" w:rsidRPr="008C51DA">
        <w:rPr>
          <w:b w:val="0"/>
        </w:rPr>
        <w:t>00.00</w:t>
      </w:r>
      <w:r w:rsidRPr="008C51DA">
        <w:rPr>
          <w:b w:val="0"/>
        </w:rPr>
        <w:t xml:space="preserve"> per occurrence.</w:t>
      </w:r>
    </w:p>
    <w:p w14:paraId="6A7D43D6" w14:textId="5F044D2A" w:rsidR="00850E2A" w:rsidRPr="008C51DA" w:rsidRDefault="00850E2A" w:rsidP="003022E9">
      <w:pPr>
        <w:pStyle w:val="Heading2"/>
        <w:keepNext w:val="0"/>
        <w:keepLines w:val="0"/>
        <w:spacing w:before="0" w:after="120"/>
        <w:rPr>
          <w:b w:val="0"/>
        </w:rPr>
      </w:pPr>
      <w:r w:rsidRPr="008C51DA">
        <w:t>Unprotected Cross-Connections Not Permitted</w:t>
      </w:r>
      <w:r w:rsidR="00EA3DEE" w:rsidRPr="008C51DA">
        <w:t>.</w:t>
      </w:r>
      <w:r w:rsidR="006A30B4" w:rsidRPr="008C51DA">
        <w:t xml:space="preserve"> </w:t>
      </w:r>
      <w:r w:rsidRPr="008C51DA">
        <w:rPr>
          <w:b w:val="0"/>
        </w:rPr>
        <w:t xml:space="preserve">In accordance with the requirements of the State Safe Drinking Water Act and the Primary Drinking Water </w:t>
      </w:r>
      <w:r w:rsidRPr="008C51DA">
        <w:rPr>
          <w:b w:val="0"/>
        </w:rPr>
        <w:lastRenderedPageBreak/>
        <w:t xml:space="preserve">Regulations (Regulations 61-58 through 61-58.15 of the Code of Regulations of South Carolina, 1976, as amended) promulgated and enforced by </w:t>
      </w:r>
      <w:r w:rsidR="00291141" w:rsidRPr="008C51DA">
        <w:rPr>
          <w:b w:val="0"/>
        </w:rPr>
        <w:t>DHEC</w:t>
      </w:r>
      <w:r w:rsidRPr="008C51DA">
        <w:rPr>
          <w:b w:val="0"/>
        </w:rPr>
        <w:t xml:space="preserve">, unprotected cross-connections </w:t>
      </w:r>
      <w:r w:rsidR="0082417D" w:rsidRPr="008C51DA">
        <w:rPr>
          <w:b w:val="0"/>
        </w:rPr>
        <w:t>will</w:t>
      </w:r>
      <w:r w:rsidRPr="008C51DA">
        <w:rPr>
          <w:b w:val="0"/>
        </w:rPr>
        <w:t xml:space="preserve"> not be permitted.  The appropriate back-flow prevention device, installed at the owner’s expense following </w:t>
      </w:r>
      <w:r w:rsidR="004A41D8">
        <w:rPr>
          <w:b w:val="0"/>
        </w:rPr>
        <w:t>LRWS</w:t>
      </w:r>
      <w:r w:rsidRPr="008C51DA">
        <w:rPr>
          <w:b w:val="0"/>
        </w:rPr>
        <w:t xml:space="preserve">’s approval, </w:t>
      </w:r>
      <w:r w:rsidR="0082417D" w:rsidRPr="008C51DA">
        <w:rPr>
          <w:b w:val="0"/>
        </w:rPr>
        <w:t>will</w:t>
      </w:r>
      <w:r w:rsidRPr="008C51DA">
        <w:rPr>
          <w:b w:val="0"/>
        </w:rPr>
        <w:t xml:space="preserve"> protect all actual and potential cross-connections to </w:t>
      </w:r>
      <w:r w:rsidR="004A41D8">
        <w:rPr>
          <w:b w:val="0"/>
        </w:rPr>
        <w:t>LRWS</w:t>
      </w:r>
      <w:r w:rsidRPr="008C51DA">
        <w:rPr>
          <w:b w:val="0"/>
        </w:rPr>
        <w:t>’s system.  The owner will subsequently be responsible for paying an annual inspection and testing fee for the device and for maintaining it in proper working order.</w:t>
      </w:r>
    </w:p>
    <w:p w14:paraId="62A05E14" w14:textId="79513E07" w:rsidR="00850E2A" w:rsidRPr="008C51DA" w:rsidRDefault="00850E2A" w:rsidP="003022E9">
      <w:pPr>
        <w:pStyle w:val="Heading2"/>
        <w:keepNext w:val="0"/>
        <w:keepLines w:val="0"/>
        <w:spacing w:before="0" w:after="120"/>
      </w:pPr>
      <w:r w:rsidRPr="008C51DA">
        <w:t>Fire Protection Systems</w:t>
      </w:r>
      <w:r w:rsidR="00EA3DEE" w:rsidRPr="008C51DA">
        <w:t>.</w:t>
      </w:r>
    </w:p>
    <w:p w14:paraId="43EDA2BC" w14:textId="4F773027" w:rsidR="00850E2A" w:rsidRPr="008C51DA" w:rsidRDefault="00850E2A" w:rsidP="003022E9">
      <w:pPr>
        <w:pStyle w:val="Heading3"/>
        <w:keepNext w:val="0"/>
        <w:keepLines w:val="0"/>
        <w:spacing w:after="120"/>
      </w:pPr>
      <w:r w:rsidRPr="008C51DA">
        <w:t>All fire protection systems equal to</w:t>
      </w:r>
      <w:r w:rsidR="00291141" w:rsidRPr="008C51DA">
        <w:t xml:space="preserve"> or less than </w:t>
      </w:r>
      <w:r w:rsidRPr="008C51DA">
        <w:t>2”</w:t>
      </w:r>
      <w:r w:rsidR="00291141" w:rsidRPr="008C51DA">
        <w:t xml:space="preserve"> in diameter</w:t>
      </w:r>
      <w:r w:rsidRPr="008C51DA">
        <w:t xml:space="preserve"> connected with </w:t>
      </w:r>
      <w:r w:rsidR="004A41D8">
        <w:t>LRWS’s</w:t>
      </w:r>
      <w:r w:rsidR="007E515C" w:rsidRPr="008C51DA">
        <w:t xml:space="preserve"> </w:t>
      </w:r>
      <w:r w:rsidRPr="008C51DA">
        <w:t xml:space="preserve">system </w:t>
      </w:r>
      <w:r w:rsidR="0082417D" w:rsidRPr="008C51DA">
        <w:t>will</w:t>
      </w:r>
      <w:r w:rsidRPr="008C51DA">
        <w:t xml:space="preserve"> </w:t>
      </w:r>
      <w:r w:rsidR="004A41D8">
        <w:t>be separated from</w:t>
      </w:r>
      <w:r w:rsidR="00291141" w:rsidRPr="008C51DA">
        <w:t xml:space="preserve"> system by</w:t>
      </w:r>
      <w:r w:rsidRPr="008C51DA">
        <w:t xml:space="preserve"> an approved double-check valve assembly as a minimum requirement. All fire protection systems using additives or booster pumps </w:t>
      </w:r>
      <w:r w:rsidR="0082417D" w:rsidRPr="008C51DA">
        <w:t>will</w:t>
      </w:r>
      <w:r w:rsidRPr="008C51DA">
        <w:t xml:space="preserve"> </w:t>
      </w:r>
      <w:r w:rsidR="00291141" w:rsidRPr="008C51DA">
        <w:t xml:space="preserve">be separated from </w:t>
      </w:r>
      <w:r w:rsidRPr="008C51DA">
        <w:t xml:space="preserve">the </w:t>
      </w:r>
      <w:r w:rsidR="0052608B" w:rsidRPr="008C51DA">
        <w:t>LRWS</w:t>
      </w:r>
      <w:r w:rsidR="00291141" w:rsidRPr="008C51DA">
        <w:t xml:space="preserve"> system by</w:t>
      </w:r>
      <w:r w:rsidRPr="008C51DA">
        <w:t xml:space="preserve"> an approved reduced pressure principle detector assembly at the main service connection.</w:t>
      </w:r>
    </w:p>
    <w:p w14:paraId="0E88EAEE" w14:textId="26037527" w:rsidR="00850E2A" w:rsidRPr="008C51DA" w:rsidRDefault="00850E2A" w:rsidP="003022E9">
      <w:pPr>
        <w:pStyle w:val="Heading3"/>
        <w:keepNext w:val="0"/>
        <w:keepLines w:val="0"/>
        <w:spacing w:after="120"/>
      </w:pPr>
      <w:r w:rsidRPr="008C51DA">
        <w:t>All fire protection systems of greater than 2”</w:t>
      </w:r>
      <w:r w:rsidR="00291141" w:rsidRPr="008C51DA">
        <w:t xml:space="preserve"> in diameter</w:t>
      </w:r>
      <w:r w:rsidRPr="008C51DA">
        <w:t xml:space="preserve"> connected with the </w:t>
      </w:r>
      <w:r w:rsidR="0052608B" w:rsidRPr="008C51DA">
        <w:t>LRWS</w:t>
      </w:r>
      <w:r w:rsidR="00291141" w:rsidRPr="008C51DA">
        <w:t xml:space="preserve"> </w:t>
      </w:r>
      <w:r w:rsidR="007E515C" w:rsidRPr="008C51DA">
        <w:t>system</w:t>
      </w:r>
      <w:r w:rsidR="00291141" w:rsidRPr="008C51DA">
        <w:t xml:space="preserve"> </w:t>
      </w:r>
      <w:r w:rsidR="0082417D" w:rsidRPr="008C51DA">
        <w:t>will</w:t>
      </w:r>
      <w:r w:rsidR="00291141" w:rsidRPr="008C51DA">
        <w:t xml:space="preserve"> be separated from</w:t>
      </w:r>
      <w:r w:rsidRPr="008C51DA">
        <w:t xml:space="preserve"> the </w:t>
      </w:r>
      <w:r w:rsidR="0052608B" w:rsidRPr="008C51DA">
        <w:t>LRWS</w:t>
      </w:r>
      <w:r w:rsidR="00291141" w:rsidRPr="008C51DA">
        <w:t xml:space="preserve"> </w:t>
      </w:r>
      <w:r w:rsidR="007E515C" w:rsidRPr="008C51DA">
        <w:t>system</w:t>
      </w:r>
      <w:r w:rsidRPr="008C51DA">
        <w:t xml:space="preserve"> with an approved double-check detector assembly as a minimum requirement.</w:t>
      </w:r>
    </w:p>
    <w:p w14:paraId="35A95DC4" w14:textId="7641FDC1" w:rsidR="00850E2A" w:rsidRPr="008C51DA" w:rsidRDefault="00850E2A" w:rsidP="003022E9">
      <w:pPr>
        <w:pStyle w:val="Heading3"/>
        <w:keepNext w:val="0"/>
        <w:keepLines w:val="0"/>
        <w:spacing w:after="120"/>
      </w:pPr>
      <w:r w:rsidRPr="008C51DA">
        <w:t xml:space="preserve">All existing backflow prevention assemblies 2-1/2” and larger installed on fire protection systems that were initially approved by </w:t>
      </w:r>
      <w:r w:rsidR="004A41D8">
        <w:t>LRWS</w:t>
      </w:r>
      <w:r w:rsidRPr="008C51DA">
        <w:t xml:space="preserve"> </w:t>
      </w:r>
      <w:r w:rsidR="0082417D" w:rsidRPr="008C51DA">
        <w:t>will</w:t>
      </w:r>
      <w:r w:rsidRPr="008C51DA">
        <w:t xml:space="preserve"> be allowed to remain on the pre</w:t>
      </w:r>
      <w:r w:rsidR="00291141" w:rsidRPr="008C51DA">
        <w:t>mises, as long as they are</w:t>
      </w:r>
      <w:r w:rsidRPr="008C51DA">
        <w:t xml:space="preserve"> properly maintained, teste</w:t>
      </w:r>
      <w:r w:rsidR="00291141" w:rsidRPr="008C51DA">
        <w:t xml:space="preserve">d and repaired as required by </w:t>
      </w:r>
      <w:r w:rsidRPr="008C51DA">
        <w:t xml:space="preserve">DHEC regulations. </w:t>
      </w:r>
      <w:r w:rsidR="00F66AC6">
        <w:t xml:space="preserve"> </w:t>
      </w:r>
      <w:r w:rsidRPr="008C51DA">
        <w:t>How</w:t>
      </w:r>
      <w:r w:rsidR="007E515C" w:rsidRPr="008C51DA">
        <w:t xml:space="preserve">ever, if the existing assembly </w:t>
      </w:r>
      <w:r w:rsidR="00291141" w:rsidRPr="008C51DA">
        <w:t xml:space="preserve">can no longer be repaired but </w:t>
      </w:r>
      <w:r w:rsidRPr="008C51DA">
        <w:t xml:space="preserve">must be replaced, or in the event of proven water theft through an unmetered source, the </w:t>
      </w:r>
      <w:r w:rsidR="007E515C" w:rsidRPr="008C51DA">
        <w:t>Customer</w:t>
      </w:r>
      <w:r w:rsidR="00FF6038" w:rsidRPr="008C51DA">
        <w:t xml:space="preserve"> will</w:t>
      </w:r>
      <w:r w:rsidRPr="008C51DA">
        <w:t xml:space="preserve"> be required to install an approved double-check detector assembly or reduced pressure principle det</w:t>
      </w:r>
      <w:r w:rsidR="00FF6038" w:rsidRPr="008C51DA">
        <w:t xml:space="preserve">ector assembly as required by </w:t>
      </w:r>
      <w:r w:rsidRPr="008C51DA">
        <w:t>DHEC regulations.</w:t>
      </w:r>
    </w:p>
    <w:p w14:paraId="3D7EEF9C" w14:textId="3CC58E2D" w:rsidR="007E515C" w:rsidRPr="008C51DA" w:rsidRDefault="007E515C" w:rsidP="003022E9">
      <w:pPr>
        <w:pStyle w:val="Heading1"/>
        <w:keepNext w:val="0"/>
        <w:keepLines w:val="0"/>
        <w:spacing w:before="0" w:after="120"/>
      </w:pPr>
      <w:r w:rsidRPr="008C51DA">
        <w:t>Inspection and Notification</w:t>
      </w:r>
      <w:r w:rsidR="00EA3DEE" w:rsidRPr="008C51DA">
        <w:t>.</w:t>
      </w:r>
    </w:p>
    <w:p w14:paraId="49BB117B" w14:textId="71EF7DD8" w:rsidR="007E515C" w:rsidRPr="008C51DA" w:rsidRDefault="007E515C" w:rsidP="003022E9">
      <w:pPr>
        <w:pStyle w:val="Heading2"/>
        <w:keepNext w:val="0"/>
        <w:keepLines w:val="0"/>
        <w:spacing w:after="120"/>
      </w:pPr>
      <w:r w:rsidRPr="008C51DA">
        <w:t xml:space="preserve">Authority of </w:t>
      </w:r>
      <w:r w:rsidR="0052608B" w:rsidRPr="008C51DA">
        <w:t>LRWS</w:t>
      </w:r>
      <w:r w:rsidRPr="008C51DA">
        <w:t xml:space="preserve"> Inspectors</w:t>
      </w:r>
      <w:r w:rsidR="00EA3DEE" w:rsidRPr="008C51DA">
        <w:t>.</w:t>
      </w:r>
    </w:p>
    <w:p w14:paraId="289A8569" w14:textId="75C1B273" w:rsidR="007E515C" w:rsidRPr="008C51DA" w:rsidRDefault="004A41D8" w:rsidP="003022E9">
      <w:pPr>
        <w:pStyle w:val="Heading3"/>
        <w:keepNext w:val="0"/>
        <w:keepLines w:val="0"/>
        <w:spacing w:after="120"/>
      </w:pPr>
      <w:r>
        <w:t>LRWS</w:t>
      </w:r>
      <w:r w:rsidR="007E515C" w:rsidRPr="008C51DA">
        <w:t xml:space="preserve"> or its duly authorized representatives bearing proper credentials </w:t>
      </w:r>
      <w:r w:rsidR="00FF6038" w:rsidRPr="008C51DA">
        <w:t>will</w:t>
      </w:r>
      <w:r w:rsidR="007E515C" w:rsidRPr="008C51DA">
        <w:t xml:space="preserve"> be permitted</w:t>
      </w:r>
      <w:r w:rsidR="00FF6038" w:rsidRPr="008C51DA">
        <w:t xml:space="preserve"> reasonable access to the Customer’s</w:t>
      </w:r>
      <w:r w:rsidR="007E515C" w:rsidRPr="008C51DA">
        <w:t xml:space="preserve"> premises for the purposes of inspection, observation, measurement, sampling and testing in accordance with provisions contained herein.</w:t>
      </w:r>
    </w:p>
    <w:p w14:paraId="4AFCCBEF" w14:textId="6495DD87" w:rsidR="007E515C" w:rsidRPr="008C51DA" w:rsidRDefault="007E515C" w:rsidP="003022E9">
      <w:pPr>
        <w:pStyle w:val="Heading3"/>
        <w:keepNext w:val="0"/>
        <w:keepLines w:val="0"/>
        <w:spacing w:after="120"/>
      </w:pPr>
      <w:r w:rsidRPr="008C51DA">
        <w:t xml:space="preserve">While performing necessary work on private property referred to in subsection 1 above, </w:t>
      </w:r>
      <w:r w:rsidR="004A41D8">
        <w:t>LRWS</w:t>
      </w:r>
      <w:r w:rsidRPr="008C51DA">
        <w:t xml:space="preserve"> or its duly authorized representatives </w:t>
      </w:r>
      <w:r w:rsidR="0082417D" w:rsidRPr="008C51DA">
        <w:t>will</w:t>
      </w:r>
      <w:r w:rsidRPr="008C51DA">
        <w:t xml:space="preserve"> </w:t>
      </w:r>
      <w:r w:rsidR="00F66AC6">
        <w:t xml:space="preserve">take reasonable steps to </w:t>
      </w:r>
      <w:r w:rsidRPr="008C51DA">
        <w:t xml:space="preserve">observe </w:t>
      </w:r>
      <w:r w:rsidR="00F66AC6">
        <w:t>specific</w:t>
      </w:r>
      <w:r w:rsidR="00192994">
        <w:t xml:space="preserve"> </w:t>
      </w:r>
      <w:r w:rsidRPr="008C51DA">
        <w:t xml:space="preserve">safety rules applicable to the premises, established by the </w:t>
      </w:r>
      <w:r w:rsidR="00DE31AD" w:rsidRPr="008C51DA">
        <w:t>Customer</w:t>
      </w:r>
      <w:r w:rsidRPr="008C51DA">
        <w:t xml:space="preserve"> and properly communicated </w:t>
      </w:r>
      <w:r w:rsidR="00F66AC6">
        <w:t xml:space="preserve">in writing </w:t>
      </w:r>
      <w:r w:rsidRPr="008C51DA">
        <w:t xml:space="preserve">to </w:t>
      </w:r>
      <w:r w:rsidR="004A41D8">
        <w:t>LRWS</w:t>
      </w:r>
      <w:r w:rsidRPr="008C51DA">
        <w:t>.</w:t>
      </w:r>
    </w:p>
    <w:p w14:paraId="5F2871E7" w14:textId="3DEB36C2" w:rsidR="007E515C" w:rsidRDefault="004A41D8" w:rsidP="003022E9">
      <w:pPr>
        <w:pStyle w:val="Heading3"/>
        <w:keepNext w:val="0"/>
        <w:keepLines w:val="0"/>
        <w:spacing w:after="120"/>
      </w:pPr>
      <w:r>
        <w:lastRenderedPageBreak/>
        <w:t>LRWS</w:t>
      </w:r>
      <w:r w:rsidR="007E515C" w:rsidRPr="008C51DA">
        <w:t xml:space="preserve"> or its duly authorized representative </w:t>
      </w:r>
      <w:r w:rsidR="0082417D" w:rsidRPr="008C51DA">
        <w:t>will</w:t>
      </w:r>
      <w:r w:rsidR="007E515C" w:rsidRPr="008C51DA">
        <w:t xml:space="preserve"> be permit</w:t>
      </w:r>
      <w:r w:rsidR="00FF6038" w:rsidRPr="008C51DA">
        <w:t>ted reasonable access to enter the Customer’s</w:t>
      </w:r>
      <w:r w:rsidR="007E515C" w:rsidRPr="008C51DA">
        <w:t xml:space="preserve"> premises through which </w:t>
      </w:r>
      <w:r>
        <w:t>LRWS</w:t>
      </w:r>
      <w:r w:rsidR="007E515C" w:rsidRPr="008C51DA">
        <w:t xml:space="preserve"> holds a</w:t>
      </w:r>
      <w:r w:rsidR="00DE31AD" w:rsidRPr="008C51DA">
        <w:t>n</w:t>
      </w:r>
      <w:r w:rsidR="007E515C" w:rsidRPr="008C51DA">
        <w:t xml:space="preserve"> easement for the purposes of, but not limited to, inspection, observation, measurement, sampling, repair and maintenan</w:t>
      </w:r>
      <w:r w:rsidR="00FF6038" w:rsidRPr="008C51DA">
        <w:t>ce of any portion of the System lying within the</w:t>
      </w:r>
      <w:r w:rsidR="007E515C" w:rsidRPr="008C51DA">
        <w:t xml:space="preserve"> easement. All entry and subsequent work, if any, </w:t>
      </w:r>
      <w:r w:rsidR="0082417D" w:rsidRPr="008C51DA">
        <w:t>will</w:t>
      </w:r>
      <w:r w:rsidR="00FF6038" w:rsidRPr="008C51DA">
        <w:t xml:space="preserve"> be done in full compliance</w:t>
      </w:r>
      <w:r w:rsidR="007E515C" w:rsidRPr="008C51DA">
        <w:t xml:space="preserve"> with the terms of the applicable easement.</w:t>
      </w:r>
    </w:p>
    <w:p w14:paraId="204D9B7B" w14:textId="0F1AEADB" w:rsidR="00690722" w:rsidRPr="00690722" w:rsidRDefault="00690722" w:rsidP="00690722">
      <w:pPr>
        <w:pStyle w:val="Heading3"/>
      </w:pPr>
      <w:r>
        <w:t>Customers will not allow unsafe conditions to arise in areas where LRWS assets are located or which LRWS personnel must access to reach those assets.</w:t>
      </w:r>
    </w:p>
    <w:p w14:paraId="2DA6A235" w14:textId="5B058C82" w:rsidR="007E515C" w:rsidRPr="008C51DA" w:rsidRDefault="007E515C" w:rsidP="003022E9">
      <w:pPr>
        <w:pStyle w:val="Heading2"/>
        <w:keepNext w:val="0"/>
        <w:keepLines w:val="0"/>
        <w:spacing w:after="120"/>
      </w:pPr>
      <w:r w:rsidRPr="008C51DA">
        <w:t>Notification Protocol</w:t>
      </w:r>
      <w:r w:rsidR="00EA3DEE" w:rsidRPr="008C51DA">
        <w:t>.</w:t>
      </w:r>
    </w:p>
    <w:p w14:paraId="6CA98552" w14:textId="0991C976" w:rsidR="007E515C" w:rsidRPr="008C51DA" w:rsidRDefault="007E515C" w:rsidP="003022E9">
      <w:pPr>
        <w:pStyle w:val="Heading3"/>
        <w:keepNext w:val="0"/>
        <w:keepLines w:val="0"/>
        <w:spacing w:after="120"/>
      </w:pPr>
      <w:r w:rsidRPr="008C51DA">
        <w:t xml:space="preserve">Except where immediate corrective action is required in accordance with the </w:t>
      </w:r>
      <w:r w:rsidR="00C10395">
        <w:t>Water and Sewer Regulations</w:t>
      </w:r>
      <w:r w:rsidRPr="008C51DA">
        <w:t xml:space="preserve"> of this and oth</w:t>
      </w:r>
      <w:r w:rsidR="00FF6038" w:rsidRPr="008C51DA">
        <w:t>er applicable regulations, the C</w:t>
      </w:r>
      <w:r w:rsidRPr="008C51DA">
        <w:t xml:space="preserve">ustomer or person in charge of any installation found not to be in compliance with the provisions of these regulations </w:t>
      </w:r>
      <w:r w:rsidR="0082417D" w:rsidRPr="008C51DA">
        <w:t>will</w:t>
      </w:r>
      <w:r w:rsidRPr="008C51DA">
        <w:t xml:space="preserve"> be notified in writing with reg</w:t>
      </w:r>
      <w:r w:rsidR="00FF6038" w:rsidRPr="008C51DA">
        <w:t>ard to the corrective action</w:t>
      </w:r>
      <w:r w:rsidRPr="008C51DA">
        <w:t xml:space="preserve"> to be taken.</w:t>
      </w:r>
    </w:p>
    <w:p w14:paraId="3E6C923A" w14:textId="3E51F4D8" w:rsidR="007E515C" w:rsidRPr="008C51DA" w:rsidRDefault="007E515C" w:rsidP="003022E9">
      <w:pPr>
        <w:pStyle w:val="Heading3"/>
        <w:keepNext w:val="0"/>
        <w:keepLines w:val="0"/>
        <w:spacing w:after="120"/>
      </w:pPr>
      <w:r w:rsidRPr="008C51DA">
        <w:t xml:space="preserve">Such notice must explain the infraction and give the time period within which the infraction must be corrected. The time period set to correct an infraction </w:t>
      </w:r>
      <w:r w:rsidR="0082417D" w:rsidRPr="008C51DA">
        <w:t>will</w:t>
      </w:r>
      <w:r w:rsidRPr="008C51DA">
        <w:t xml:space="preserve"> not exceed</w:t>
      </w:r>
      <w:r w:rsidR="00FF6038" w:rsidRPr="008C51DA">
        <w:t xml:space="preserve"> thirty</w:t>
      </w:r>
      <w:r w:rsidRPr="008C51DA">
        <w:t xml:space="preserve"> </w:t>
      </w:r>
      <w:r w:rsidR="00FF6038" w:rsidRPr="008C51DA">
        <w:t>(</w:t>
      </w:r>
      <w:r w:rsidRPr="008C51DA">
        <w:t>30</w:t>
      </w:r>
      <w:r w:rsidR="00FF6038" w:rsidRPr="008C51DA">
        <w:t>)</w:t>
      </w:r>
      <w:r w:rsidRPr="008C51DA">
        <w:t xml:space="preserve"> days after </w:t>
      </w:r>
      <w:r w:rsidR="00FF6038" w:rsidRPr="008C51DA">
        <w:t xml:space="preserve">the date </w:t>
      </w:r>
      <w:r w:rsidRPr="008C51DA">
        <w:t>notice</w:t>
      </w:r>
      <w:r w:rsidR="00FF6038" w:rsidRPr="008C51DA">
        <w:t xml:space="preserve"> is received</w:t>
      </w:r>
      <w:r w:rsidRPr="008C51DA">
        <w:t xml:space="preserve"> unless a written variance request is approved by the </w:t>
      </w:r>
      <w:r w:rsidR="0052608B" w:rsidRPr="008C51DA">
        <w:t>General Manager</w:t>
      </w:r>
      <w:r w:rsidR="00362408" w:rsidRPr="008C51DA">
        <w:t xml:space="preserve"> </w:t>
      </w:r>
      <w:r w:rsidRPr="008C51DA">
        <w:t xml:space="preserve">or his </w:t>
      </w:r>
      <w:r w:rsidR="00FF6038" w:rsidRPr="008C51DA">
        <w:t>appointee</w:t>
      </w:r>
      <w:r w:rsidRPr="008C51DA">
        <w:t xml:space="preserve">. If the infraction has been determined by </w:t>
      </w:r>
      <w:r w:rsidR="004A41D8">
        <w:t>LRWS</w:t>
      </w:r>
      <w:r w:rsidR="00362408" w:rsidRPr="008C51DA">
        <w:t xml:space="preserve"> to be an imminent hazard, the C</w:t>
      </w:r>
      <w:r w:rsidRPr="008C51DA">
        <w:t xml:space="preserve">ustomer </w:t>
      </w:r>
      <w:r w:rsidR="0082417D" w:rsidRPr="008C51DA">
        <w:t>will</w:t>
      </w:r>
      <w:r w:rsidRPr="008C51DA">
        <w:t xml:space="preserve"> be required to correct the infraction immediately.</w:t>
      </w:r>
    </w:p>
    <w:p w14:paraId="1FA9E1B0" w14:textId="77777777" w:rsidR="00803C1A" w:rsidRPr="00803C1A" w:rsidRDefault="00803C1A" w:rsidP="00803C1A">
      <w:pPr>
        <w:pStyle w:val="Heading1"/>
      </w:pPr>
      <w:r>
        <w:lastRenderedPageBreak/>
        <w:t>Civil Penalties for Violations</w:t>
      </w:r>
    </w:p>
    <w:p w14:paraId="5343E505" w14:textId="3A962F2E" w:rsidR="007E515C" w:rsidRDefault="00803C1A" w:rsidP="00803C1A">
      <w:pPr>
        <w:pStyle w:val="Heading2"/>
        <w:rPr>
          <w:b w:val="0"/>
        </w:rPr>
      </w:pPr>
      <w:r>
        <w:t xml:space="preserve">Authorization for Civil Penalties.  </w:t>
      </w:r>
      <w:r w:rsidR="00A64FD3">
        <w:rPr>
          <w:b w:val="0"/>
        </w:rPr>
        <w:t>As authorized by</w:t>
      </w:r>
      <w:r>
        <w:rPr>
          <w:b w:val="0"/>
        </w:rPr>
        <w:t xml:space="preserve"> § 6-11-285</w:t>
      </w:r>
      <w:r w:rsidR="00A64FD3">
        <w:rPr>
          <w:b w:val="0"/>
        </w:rPr>
        <w:t>, of the Code of Laws of South Carolina, 1976, as amended</w:t>
      </w:r>
      <w:r w:rsidR="00930CDC">
        <w:rPr>
          <w:b w:val="0"/>
        </w:rPr>
        <w:t xml:space="preserve">, and in accordance with the requirements of Regulation 61-72 of Code of Regulations of South Carolina, 1976, as amended, any person </w:t>
      </w:r>
      <w:r w:rsidR="00FF5829">
        <w:rPr>
          <w:b w:val="0"/>
        </w:rPr>
        <w:t>who causes or allows a violation</w:t>
      </w:r>
      <w:r w:rsidR="00930CDC">
        <w:rPr>
          <w:b w:val="0"/>
        </w:rPr>
        <w:t xml:space="preserve"> of these Water and Sewer Regulations</w:t>
      </w:r>
      <w:r w:rsidR="00A64FD3">
        <w:rPr>
          <w:b w:val="0"/>
        </w:rPr>
        <w:t>,</w:t>
      </w:r>
      <w:r w:rsidR="00930CDC">
        <w:rPr>
          <w:b w:val="0"/>
        </w:rPr>
        <w:t xml:space="preserve"> </w:t>
      </w:r>
      <w:r w:rsidR="00F34A5A">
        <w:rPr>
          <w:b w:val="0"/>
        </w:rPr>
        <w:t xml:space="preserve">the Supplemental Sewer Regulations </w:t>
      </w:r>
      <w:r w:rsidR="00930CDC">
        <w:rPr>
          <w:b w:val="0"/>
        </w:rPr>
        <w:t>or the Industrial Pretreatment Regulations incorporated herein</w:t>
      </w:r>
      <w:r w:rsidR="00FF5829">
        <w:rPr>
          <w:b w:val="0"/>
        </w:rPr>
        <w:t xml:space="preserve"> (an “</w:t>
      </w:r>
      <w:r w:rsidR="00FF5829" w:rsidRPr="00FF5829">
        <w:rPr>
          <w:b w:val="0"/>
          <w:i/>
        </w:rPr>
        <w:t>Offending Party</w:t>
      </w:r>
      <w:r w:rsidR="00FF5829">
        <w:rPr>
          <w:b w:val="0"/>
        </w:rPr>
        <w:t>”)</w:t>
      </w:r>
      <w:r w:rsidR="00930CDC">
        <w:rPr>
          <w:b w:val="0"/>
        </w:rPr>
        <w:t>,</w:t>
      </w:r>
      <w:r w:rsidR="00A64FD3">
        <w:rPr>
          <w:b w:val="0"/>
        </w:rPr>
        <w:t xml:space="preserve"> is subject to a civil penalty not to exceed two thousand dollars ($2,000.00) for each day of violation.</w:t>
      </w:r>
      <w:r w:rsidR="00B141FA">
        <w:rPr>
          <w:b w:val="0"/>
        </w:rPr>
        <w:t xml:space="preserve">  Each day on which a violation continues will be deemed a separate and distinct violation.</w:t>
      </w:r>
      <w:r w:rsidR="00A64FD3">
        <w:rPr>
          <w:b w:val="0"/>
        </w:rPr>
        <w:t xml:space="preserve">  </w:t>
      </w:r>
      <w:r w:rsidR="00CC1CFC">
        <w:rPr>
          <w:b w:val="0"/>
        </w:rPr>
        <w:t xml:space="preserve">Civil penalties imposed pursuant to this section shall be in addition to any other </w:t>
      </w:r>
      <w:r w:rsidR="00FF5829">
        <w:rPr>
          <w:b w:val="0"/>
        </w:rPr>
        <w:t>charges, fees and</w:t>
      </w:r>
      <w:r w:rsidR="00CC1CFC">
        <w:rPr>
          <w:b w:val="0"/>
        </w:rPr>
        <w:t xml:space="preserve"> penalties due under any other provision of these Water and Sewer Regulations</w:t>
      </w:r>
      <w:r w:rsidR="00F34A5A">
        <w:rPr>
          <w:b w:val="0"/>
        </w:rPr>
        <w:t>, Supplemental Sewer Regulations</w:t>
      </w:r>
      <w:r w:rsidR="00CC1CFC">
        <w:rPr>
          <w:b w:val="0"/>
        </w:rPr>
        <w:t xml:space="preserve"> or Industrial Pretreatment Regulations</w:t>
      </w:r>
      <w:r w:rsidR="00C94DEF">
        <w:rPr>
          <w:b w:val="0"/>
        </w:rPr>
        <w:t xml:space="preserve"> and shall be in addition to any actual costs incurred by LRWS in the commencement and conduct of a proceeding provided for herein</w:t>
      </w:r>
      <w:r w:rsidR="00CC1CFC">
        <w:rPr>
          <w:b w:val="0"/>
        </w:rPr>
        <w:t xml:space="preserve">.  </w:t>
      </w:r>
    </w:p>
    <w:p w14:paraId="6EB5C09D" w14:textId="21622A96" w:rsidR="00B141FA" w:rsidRDefault="00B141FA" w:rsidP="00B141FA">
      <w:pPr>
        <w:pStyle w:val="Heading2"/>
        <w:rPr>
          <w:b w:val="0"/>
        </w:rPr>
      </w:pPr>
      <w:r>
        <w:t>Commission May Commence Legal Action.</w:t>
      </w:r>
      <w:r>
        <w:rPr>
          <w:b w:val="0"/>
        </w:rPr>
        <w:t xml:space="preserve">  No remedy provided for in these Water and Sewer Regulations</w:t>
      </w:r>
      <w:r w:rsidR="00F34A5A">
        <w:rPr>
          <w:b w:val="0"/>
        </w:rPr>
        <w:t>, Supplemental Sewer Regulations</w:t>
      </w:r>
      <w:r>
        <w:rPr>
          <w:b w:val="0"/>
        </w:rPr>
        <w:t xml:space="preserve"> or the Industrial Pretreatment Regulations shall be interpreted to preclude</w:t>
      </w:r>
      <w:r w:rsidR="00C94DEF">
        <w:rPr>
          <w:b w:val="0"/>
        </w:rPr>
        <w:t xml:space="preserve"> or supersede the right of</w:t>
      </w:r>
      <w:r>
        <w:rPr>
          <w:b w:val="0"/>
        </w:rPr>
        <w:t xml:space="preserve"> the Commission from commencing an action against an Offending Party, at its discretion, for appropriate legal and/or equitable relief in the appropriate court.</w:t>
      </w:r>
    </w:p>
    <w:p w14:paraId="4DAB3208" w14:textId="77777777" w:rsidR="00CA65D5" w:rsidRPr="00CA65D5" w:rsidRDefault="00843C07" w:rsidP="00843C07">
      <w:pPr>
        <w:pStyle w:val="Heading2"/>
      </w:pPr>
      <w:r>
        <w:t>Hearing Officer.</w:t>
      </w:r>
      <w:r>
        <w:rPr>
          <w:b w:val="0"/>
        </w:rPr>
        <w:t xml:space="preserve">  </w:t>
      </w:r>
    </w:p>
    <w:p w14:paraId="3BAB456F" w14:textId="77777777" w:rsidR="00CA65D5" w:rsidRDefault="00843C07" w:rsidP="00CA65D5">
      <w:pPr>
        <w:pStyle w:val="Heading3"/>
      </w:pPr>
      <w:r>
        <w:t>Prior to the commencement of any proceeding provided for in this Section, the Commission shall appoint a hearing officer (a “</w:t>
      </w:r>
      <w:r>
        <w:rPr>
          <w:i/>
        </w:rPr>
        <w:t>Hearing Officer</w:t>
      </w:r>
      <w:r>
        <w:t>”) to preside over the proceedings.  The Hearing Officer shall be an attorney admitted to practice in the courts of the</w:t>
      </w:r>
      <w:r w:rsidR="002A46BF">
        <w:t xml:space="preserve"> State of South Carolina who shall</w:t>
      </w:r>
      <w:r>
        <w:t xml:space="preserve"> exercise unbiased and independent judgment in the matter.</w:t>
      </w:r>
    </w:p>
    <w:p w14:paraId="349375B6" w14:textId="749954D9" w:rsidR="00C94DEF" w:rsidRPr="00C94DEF" w:rsidRDefault="00C94DEF" w:rsidP="00F34A5A">
      <w:pPr>
        <w:pStyle w:val="Heading3"/>
      </w:pPr>
      <w:r>
        <w:t>The Hearing Officer shall be paid a reasonable hourly fee for time spent on matters related to the Show Cause Hearing and any preliminary proceedings.  Such costs shall be chargeable, as actual costs incurred by the Commission, against an Offending Party who is found to have been in violation of these Water and Sewer Regulations</w:t>
      </w:r>
      <w:r w:rsidR="00F34A5A">
        <w:t xml:space="preserve">, </w:t>
      </w:r>
      <w:r w:rsidR="00F34A5A" w:rsidRPr="00F34A5A">
        <w:t>Supplemental Sewer Regulations</w:t>
      </w:r>
      <w:r>
        <w:t xml:space="preserve"> or Industrial Pretreatment Regulations.   </w:t>
      </w:r>
    </w:p>
    <w:p w14:paraId="18179E69" w14:textId="06DAB062" w:rsidR="00843C07" w:rsidRPr="00CA65D5" w:rsidRDefault="00CA65D5" w:rsidP="00CA65D5">
      <w:pPr>
        <w:pStyle w:val="Heading3"/>
      </w:pPr>
      <w:r w:rsidRPr="00CA65D5">
        <w:t>A Hearing Officer duly appointed s</w:t>
      </w:r>
      <w:r>
        <w:t>hall conduct any preliminary proceedings and the Show Cause Hearing,</w:t>
      </w:r>
      <w:r w:rsidR="00895F8D">
        <w:t xml:space="preserve"> shall determine the appropriate scope of discovery for each proceeding,</w:t>
      </w:r>
      <w:r>
        <w:t xml:space="preserve"> shall control the order of presentation and cross-examination, make evidentiary rulings, examine witnesses, </w:t>
      </w:r>
      <w:r w:rsidR="00A67A3B">
        <w:t xml:space="preserve">issue orders </w:t>
      </w:r>
      <w:r>
        <w:t>and conduct and rule upon all other matters necessary for the prompt conclusion of the proceedings.</w:t>
      </w:r>
      <w:r w:rsidR="00843C07" w:rsidRPr="00CA65D5">
        <w:t xml:space="preserve">     </w:t>
      </w:r>
    </w:p>
    <w:p w14:paraId="5D24ED12" w14:textId="77777777" w:rsidR="00B141FA" w:rsidRDefault="00895F8D" w:rsidP="00FF5829">
      <w:pPr>
        <w:pStyle w:val="Heading2"/>
      </w:pPr>
      <w:r>
        <w:lastRenderedPageBreak/>
        <w:t>Commencement of Proceedings and Preliminary Matters</w:t>
      </w:r>
      <w:r w:rsidR="00FF5829">
        <w:t xml:space="preserve">.  </w:t>
      </w:r>
    </w:p>
    <w:p w14:paraId="6CA7BDF4" w14:textId="77777777" w:rsidR="009A3488" w:rsidRDefault="00FF5829" w:rsidP="00B141FA">
      <w:pPr>
        <w:pStyle w:val="Heading3"/>
      </w:pPr>
      <w:r>
        <w:t>The Commission may</w:t>
      </w:r>
      <w:r w:rsidR="00895F8D">
        <w:t xml:space="preserve"> commence a proceedings against an Offending Party by</w:t>
      </w:r>
      <w:r>
        <w:t xml:space="preserve"> order</w:t>
      </w:r>
      <w:r w:rsidR="00895F8D">
        <w:t>ing</w:t>
      </w:r>
      <w:r w:rsidR="00B141FA">
        <w:t>, by the issuance of a rule to show cause (a “</w:t>
      </w:r>
      <w:r w:rsidR="00B141FA">
        <w:rPr>
          <w:i/>
        </w:rPr>
        <w:t>Rule to Show Cause</w:t>
      </w:r>
      <w:r w:rsidR="00B141FA">
        <w:t>”),</w:t>
      </w:r>
      <w:r>
        <w:t xml:space="preserve"> </w:t>
      </w:r>
      <w:r w:rsidR="00B141FA">
        <w:t>any Offending Party</w:t>
      </w:r>
      <w:r w:rsidR="00843C07">
        <w:t xml:space="preserve"> appear</w:t>
      </w:r>
      <w:r w:rsidR="00B141FA">
        <w:t xml:space="preserve"> to show caus</w:t>
      </w:r>
      <w:r w:rsidR="00843C07">
        <w:t xml:space="preserve">e </w:t>
      </w:r>
      <w:r w:rsidR="009A3488">
        <w:t xml:space="preserve">in a hearing </w:t>
      </w:r>
      <w:r w:rsidR="00843C07">
        <w:t>before the Commission</w:t>
      </w:r>
      <w:r w:rsidR="009A3488">
        <w:t xml:space="preserve"> (the “</w:t>
      </w:r>
      <w:r w:rsidR="009A3488">
        <w:rPr>
          <w:i/>
        </w:rPr>
        <w:t>Show Cause Hearing</w:t>
      </w:r>
      <w:r w:rsidR="009A3488">
        <w:t>”)</w:t>
      </w:r>
      <w:r w:rsidR="00843C07">
        <w:t xml:space="preserve"> why an order should not be issued imposing </w:t>
      </w:r>
      <w:r w:rsidR="00B141FA">
        <w:t>civil penalties</w:t>
      </w:r>
      <w:r w:rsidR="00843C07">
        <w:t xml:space="preserve"> on the Offending Party</w:t>
      </w:r>
      <w:r w:rsidR="00B141FA">
        <w:t xml:space="preserve"> as pro</w:t>
      </w:r>
      <w:r w:rsidR="00843C07">
        <w:t>vided for in this section</w:t>
      </w:r>
      <w:r w:rsidR="00B141FA">
        <w:t xml:space="preserve">. </w:t>
      </w:r>
    </w:p>
    <w:p w14:paraId="7A2F217D" w14:textId="4AB74489" w:rsidR="009A3488" w:rsidRDefault="009A3488" w:rsidP="00F34A5A">
      <w:pPr>
        <w:pStyle w:val="Heading3"/>
      </w:pPr>
      <w:r>
        <w:t>Notice of the Show Cause Hearing shall be served personally or by registered or certified mail (return receipt requested) at least thirty (30) days prior to the Show Cause Hearing.  Personal service may be made on any agent or officer of a corporation that is an Offending Party.  The notice shall include a statement of the time, place and nature of the hearing.  The notice shall also include a statement referencing the particular sections of these Water and Sewer Regulations</w:t>
      </w:r>
      <w:r w:rsidR="00F34A5A">
        <w:t xml:space="preserve">, </w:t>
      </w:r>
      <w:r w:rsidR="00F34A5A" w:rsidRPr="00F34A5A">
        <w:t>Supplemental Sewer Regulations</w:t>
      </w:r>
      <w:r>
        <w:t xml:space="preserve"> and/or the Industrial Pretreatment Regulations that have been violated, a plain statement of the matters asserted, and the total amount of the civil penalties imposed upon the Offending Party.</w:t>
      </w:r>
    </w:p>
    <w:p w14:paraId="7D24AF2B" w14:textId="5107CE5E" w:rsidR="003D7E38" w:rsidRDefault="00B141FA" w:rsidP="003D7E38">
      <w:pPr>
        <w:pStyle w:val="Heading3"/>
      </w:pPr>
      <w:r>
        <w:t xml:space="preserve"> </w:t>
      </w:r>
      <w:r w:rsidR="003D7E38">
        <w:t xml:space="preserve">The </w:t>
      </w:r>
      <w:r w:rsidR="00B800CA">
        <w:t>Hearing Officer</w:t>
      </w:r>
      <w:r w:rsidR="003D7E38">
        <w:t xml:space="preserve"> may</w:t>
      </w:r>
      <w:r w:rsidR="00B800CA">
        <w:t>, upon the request of any party or upon his own motion,</w:t>
      </w:r>
      <w:r w:rsidR="003D7E38">
        <w:t xml:space="preserve"> </w:t>
      </w:r>
      <w:r w:rsidR="009A3488">
        <w:t>issue notices of the hearing requesting the attendance and testimony of witnesses and the production of evidence relevant to any matter involved in any such hearing.</w:t>
      </w:r>
    </w:p>
    <w:p w14:paraId="03610115" w14:textId="29C09ECB" w:rsidR="003D7E38" w:rsidRDefault="001D0146" w:rsidP="003D7E38">
      <w:pPr>
        <w:pStyle w:val="Heading3"/>
      </w:pPr>
      <w:r>
        <w:t>The Offending Party</w:t>
      </w:r>
      <w:r w:rsidR="003D7E38">
        <w:t xml:space="preserve"> may be represented at the Show Cause Hearing </w:t>
      </w:r>
      <w:r w:rsidR="00895F8D">
        <w:t xml:space="preserve">and any related proceedings </w:t>
      </w:r>
      <w:r w:rsidR="003D7E38">
        <w:t>by an attorneys admitted to practice in the courts of South Carolina, either permanently or pro hac v</w:t>
      </w:r>
      <w:r>
        <w:t xml:space="preserve">ice.  </w:t>
      </w:r>
      <w:r w:rsidR="00A67A3B">
        <w:t>To the extent permitted by law, t</w:t>
      </w:r>
      <w:r>
        <w:t>he Offending Party may represent himself</w:t>
      </w:r>
      <w:r w:rsidR="003D7E38">
        <w:t xml:space="preserve"> but shall remain responsible for compliance with the procedural requirements contained herein.  </w:t>
      </w:r>
    </w:p>
    <w:p w14:paraId="3B732ADE" w14:textId="77777777" w:rsidR="00895F8D" w:rsidRDefault="00895F8D" w:rsidP="00895F8D">
      <w:pPr>
        <w:pStyle w:val="Heading3"/>
      </w:pPr>
      <w:r w:rsidRPr="00895F8D">
        <w:t xml:space="preserve">Motions may be served at any time after </w:t>
      </w:r>
      <w:r>
        <w:t>notice has been served</w:t>
      </w:r>
      <w:r w:rsidRPr="00895F8D">
        <w:t>. If a Hearing Officer has not yet been appointed, one may be appointed to decide any motions.</w:t>
      </w:r>
    </w:p>
    <w:p w14:paraId="4C404EE1" w14:textId="5D989F5F" w:rsidR="00895F8D" w:rsidRPr="00895F8D" w:rsidRDefault="00895F8D" w:rsidP="00895F8D">
      <w:pPr>
        <w:pStyle w:val="Heading3"/>
      </w:pPr>
      <w:r w:rsidRPr="00895F8D">
        <w:t xml:space="preserve">The Hearing Officer may issue interlocutory orders as may be necessary to decide motions, protect the parties or public, </w:t>
      </w:r>
      <w:r w:rsidR="00F34A5A">
        <w:t xml:space="preserve">require discovery </w:t>
      </w:r>
      <w:r w:rsidRPr="00895F8D">
        <w:t>or establish procedures not otherwis</w:t>
      </w:r>
      <w:r>
        <w:t>e established in this section</w:t>
      </w:r>
      <w:r w:rsidRPr="00895F8D">
        <w:t>.</w:t>
      </w:r>
      <w:r w:rsidR="00F34A5A">
        <w:t xml:space="preserve">  LRWS shall abide by the terms of any such orders, unless superseded or enjoined.  Failure </w:t>
      </w:r>
      <w:r w:rsidR="004448FB">
        <w:t xml:space="preserve">of any party </w:t>
      </w:r>
      <w:r w:rsidR="00F34A5A">
        <w:t>to abide by such orders may be considered as by the Hearing Officer in making his findings of fact or his determination concerning the amount of any penalty.</w:t>
      </w:r>
    </w:p>
    <w:p w14:paraId="5A1EEB79" w14:textId="77777777" w:rsidR="00CA65D5" w:rsidRDefault="00CA65D5" w:rsidP="00CA65D5">
      <w:pPr>
        <w:pStyle w:val="Heading3"/>
      </w:pPr>
      <w:r w:rsidRPr="00CA65D5">
        <w:lastRenderedPageBreak/>
        <w:t>The Hearing Officer may upon request of any party or upon his own motion</w:t>
      </w:r>
      <w:r>
        <w:t xml:space="preserve"> conduct prehearing conferences.</w:t>
      </w:r>
      <w:r w:rsidRPr="00CA65D5">
        <w:t xml:space="preserve"> </w:t>
      </w:r>
      <w:r>
        <w:t xml:space="preserve"> S</w:t>
      </w:r>
      <w:r w:rsidRPr="00CA65D5">
        <w:t>uch conferences may be held for such purposes as he may direct, including but not limited to: simplifying issues; obtaining admissions of fact and documents which will avoid unnecessary proo</w:t>
      </w:r>
      <w:r>
        <w:t>f; limiting the number of</w:t>
      </w:r>
      <w:r w:rsidR="00895F8D">
        <w:t xml:space="preserve"> witnesses; determining</w:t>
      </w:r>
      <w:r w:rsidRPr="00CA65D5">
        <w:t xml:space="preserve"> the scope and time allowed for discovery; resolving discovery disputes; disposing of pending motions; exchanging witness lists; and such other matters as may aid </w:t>
      </w:r>
      <w:r w:rsidR="002A46BF">
        <w:t>in the disposition of the matter</w:t>
      </w:r>
      <w:r w:rsidRPr="00CA65D5">
        <w:t>. Conferences may be in person or by telephone conference call when appropriate.</w:t>
      </w:r>
    </w:p>
    <w:p w14:paraId="6F3C63B6" w14:textId="77777777" w:rsidR="00F12ABE" w:rsidRDefault="00F12ABE" w:rsidP="00F12ABE">
      <w:pPr>
        <w:pStyle w:val="Heading2"/>
      </w:pPr>
      <w:r>
        <w:t>Show Cause Hearing.</w:t>
      </w:r>
    </w:p>
    <w:p w14:paraId="7ACA2663" w14:textId="69D4ECB6" w:rsidR="00F12ABE" w:rsidRDefault="00F12ABE" w:rsidP="00F12ABE">
      <w:pPr>
        <w:pStyle w:val="Heading3"/>
      </w:pPr>
      <w:r>
        <w:t>Testimony taken in the Show Cause Hearing must be under oath and recorded and transcribed by a certified court reporter. The transcript or any part thereof, so recorded, will be made available to the Offending Party or to any member of the public upon payment of the costs therefore.</w:t>
      </w:r>
    </w:p>
    <w:p w14:paraId="382FAC1C" w14:textId="77777777" w:rsidR="00F12ABE" w:rsidRDefault="00F12ABE" w:rsidP="00F12ABE">
      <w:pPr>
        <w:pStyle w:val="Heading3"/>
      </w:pPr>
      <w:r>
        <w:t xml:space="preserve">The Hearing Officer shall observe the rules of evidence as applied in civil cases in the court of common pleas. </w:t>
      </w:r>
    </w:p>
    <w:p w14:paraId="17EA89A9" w14:textId="77777777" w:rsidR="00F12ABE" w:rsidRDefault="00F12ABE" w:rsidP="00F12ABE">
      <w:pPr>
        <w:pStyle w:val="Heading3"/>
      </w:pPr>
      <w:r>
        <w:t>The Commission shall bear the burden of proof to establish the matters propounded by a preponderance of the evidence.</w:t>
      </w:r>
    </w:p>
    <w:p w14:paraId="23CBE6AB" w14:textId="77777777" w:rsidR="002C084F" w:rsidRDefault="00F12ABE" w:rsidP="00F12ABE">
      <w:pPr>
        <w:pStyle w:val="Heading2"/>
        <w:rPr>
          <w:b w:val="0"/>
        </w:rPr>
      </w:pPr>
      <w:r>
        <w:t xml:space="preserve">Hearing Officer’s Report.  </w:t>
      </w:r>
      <w:r w:rsidRPr="00F12ABE">
        <w:rPr>
          <w:b w:val="0"/>
        </w:rPr>
        <w:t>The Hearing Officer's report shall consist of a written report to</w:t>
      </w:r>
      <w:r>
        <w:rPr>
          <w:b w:val="0"/>
        </w:rPr>
        <w:t xml:space="preserve"> the Commission</w:t>
      </w:r>
      <w:r w:rsidRPr="00F12ABE">
        <w:rPr>
          <w:b w:val="0"/>
        </w:rPr>
        <w:t xml:space="preserve"> </w:t>
      </w:r>
      <w:r w:rsidR="00A67A3B">
        <w:rPr>
          <w:b w:val="0"/>
        </w:rPr>
        <w:t xml:space="preserve">and order </w:t>
      </w:r>
      <w:r w:rsidRPr="00F12ABE">
        <w:rPr>
          <w:b w:val="0"/>
        </w:rPr>
        <w:t>to include findings of fact, conclusions of law, discussion if appropriate, a</w:t>
      </w:r>
      <w:r>
        <w:rPr>
          <w:b w:val="0"/>
        </w:rPr>
        <w:t>nd a determination</w:t>
      </w:r>
      <w:r w:rsidR="002A46BF">
        <w:rPr>
          <w:b w:val="0"/>
        </w:rPr>
        <w:t xml:space="preserve"> of the penalties and costs, if any, to be</w:t>
      </w:r>
      <w:r>
        <w:rPr>
          <w:b w:val="0"/>
        </w:rPr>
        <w:t xml:space="preserve"> assessed</w:t>
      </w:r>
      <w:r w:rsidR="002A46BF">
        <w:rPr>
          <w:b w:val="0"/>
        </w:rPr>
        <w:t xml:space="preserve"> or imposed upon the Offending Party</w:t>
      </w:r>
      <w:r w:rsidRPr="00F12ABE">
        <w:rPr>
          <w:b w:val="0"/>
        </w:rPr>
        <w:t xml:space="preserve">. It shall be submitted within </w:t>
      </w:r>
      <w:r>
        <w:rPr>
          <w:b w:val="0"/>
        </w:rPr>
        <w:t xml:space="preserve">fourteen (14) days of the date of the </w:t>
      </w:r>
      <w:r w:rsidR="00F34A5A">
        <w:rPr>
          <w:b w:val="0"/>
        </w:rPr>
        <w:t xml:space="preserve">conclusion of the </w:t>
      </w:r>
      <w:r>
        <w:rPr>
          <w:b w:val="0"/>
        </w:rPr>
        <w:t>Show Cause Hearing</w:t>
      </w:r>
      <w:r w:rsidRPr="00F12ABE">
        <w:rPr>
          <w:b w:val="0"/>
        </w:rPr>
        <w:t>, except for good cause shown.</w:t>
      </w:r>
      <w:r>
        <w:rPr>
          <w:b w:val="0"/>
        </w:rPr>
        <w:t xml:space="preserve"> Copies shall be served on the Offending Party</w:t>
      </w:r>
      <w:r w:rsidRPr="00F12ABE">
        <w:rPr>
          <w:b w:val="0"/>
        </w:rPr>
        <w:t xml:space="preserve">. </w:t>
      </w:r>
      <w:r w:rsidR="00A67A3B">
        <w:rPr>
          <w:b w:val="0"/>
        </w:rPr>
        <w:t>It shall constitute a binding determination as to all matters addressed, subject only to appeal or determination by the Commission to abate penalties</w:t>
      </w:r>
      <w:r w:rsidR="002C084F">
        <w:rPr>
          <w:b w:val="0"/>
        </w:rPr>
        <w:t>.</w:t>
      </w:r>
    </w:p>
    <w:p w14:paraId="1BAFE9EB" w14:textId="357B20CD" w:rsidR="00F12ABE" w:rsidRPr="00E913B8" w:rsidRDefault="002C084F" w:rsidP="00E913B8">
      <w:pPr>
        <w:pStyle w:val="Heading2"/>
        <w:rPr>
          <w:b w:val="0"/>
        </w:rPr>
      </w:pPr>
      <w:r w:rsidRPr="00E913B8">
        <w:rPr>
          <w:b w:val="0"/>
        </w:rPr>
        <w:t>Fai</w:t>
      </w:r>
      <w:r w:rsidR="009C5196" w:rsidRPr="00E913B8">
        <w:rPr>
          <w:b w:val="0"/>
        </w:rPr>
        <w:t>lure to Appear Shall Constitute Default.  Upon the failure of an Offending Party to appear at the Show Cause Hearing or to respond to service of notice of a Show Cause Hearing</w:t>
      </w:r>
      <w:r w:rsidR="006E22C6" w:rsidRPr="00E913B8">
        <w:rPr>
          <w:b w:val="0"/>
        </w:rPr>
        <w:t xml:space="preserve"> requesting, for good cause shown, a change to the scheduled time for a Show Cause Hearing</w:t>
      </w:r>
      <w:r w:rsidR="009C5196" w:rsidRPr="00E913B8">
        <w:rPr>
          <w:b w:val="0"/>
        </w:rPr>
        <w:t xml:space="preserve">, and upon the certification by the Hearing Officer of compliance with the procedure as required by this section, the Hearing Officer shall issue a Hearing Officer’s report finding the Offending Party in default and assessing or imposing all penalties, costs, and fees against the Offending Party.  Notice of default and the resulting penalties, costs, and fees shall be served upon the Offending Party in the same manner provided for herein to serve notice of a Show Cause Hearing.    </w:t>
      </w:r>
    </w:p>
    <w:p w14:paraId="46ADA7D3" w14:textId="1454D40C" w:rsidR="00C94DEF" w:rsidRDefault="00C94DEF" w:rsidP="00C94DEF">
      <w:pPr>
        <w:pStyle w:val="Heading2"/>
        <w:rPr>
          <w:b w:val="0"/>
        </w:rPr>
      </w:pPr>
      <w:r>
        <w:lastRenderedPageBreak/>
        <w:t xml:space="preserve">Penalties Held as Debt Against Offending Party.  </w:t>
      </w:r>
      <w:r w:rsidR="00F34A5A" w:rsidRPr="00F34A5A">
        <w:rPr>
          <w:b w:val="0"/>
        </w:rPr>
        <w:t>As provided by law,</w:t>
      </w:r>
      <w:r w:rsidR="00F34A5A">
        <w:t xml:space="preserve"> </w:t>
      </w:r>
      <w:r w:rsidR="00A67A3B">
        <w:rPr>
          <w:b w:val="0"/>
        </w:rPr>
        <w:t>a</w:t>
      </w:r>
      <w:r>
        <w:rPr>
          <w:b w:val="0"/>
        </w:rPr>
        <w:t xml:space="preserve">ll penalties, costs, charges and fees assessed or imposed upon an Offending Party pursuant to the provisions of this section shall be held as debt and payable to LRWS by the Offending Party and shall constitute a lien against the property of the Offending Party.  </w:t>
      </w:r>
    </w:p>
    <w:p w14:paraId="29A1661A" w14:textId="0F0C201F" w:rsidR="007E515C" w:rsidRPr="008C51DA" w:rsidRDefault="00C94DEF" w:rsidP="00E913B8">
      <w:pPr>
        <w:pStyle w:val="Heading2"/>
      </w:pPr>
      <w:r>
        <w:t xml:space="preserve">Appeals.  </w:t>
      </w:r>
      <w:r>
        <w:rPr>
          <w:b w:val="0"/>
        </w:rPr>
        <w:t xml:space="preserve">All appeals from the decision of the Hearing Officer under the provisions of this section must be heard in the Court of Common Pleas of Hampton County, South Carolina.  </w:t>
      </w:r>
    </w:p>
    <w:sectPr w:rsidR="007E515C" w:rsidRPr="008C51DA" w:rsidSect="00531D8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B8623" w14:textId="77777777" w:rsidR="00BE1762" w:rsidRDefault="00BE1762" w:rsidP="00A021B8">
      <w:pPr>
        <w:spacing w:after="0" w:line="240" w:lineRule="auto"/>
      </w:pPr>
      <w:r>
        <w:separator/>
      </w:r>
    </w:p>
  </w:endnote>
  <w:endnote w:type="continuationSeparator" w:id="0">
    <w:p w14:paraId="1FA1E721" w14:textId="77777777" w:rsidR="00BE1762" w:rsidRDefault="00BE1762" w:rsidP="00A021B8">
      <w:pPr>
        <w:spacing w:after="0" w:line="240" w:lineRule="auto"/>
      </w:pPr>
      <w:r>
        <w:continuationSeparator/>
      </w:r>
    </w:p>
  </w:endnote>
  <w:endnote w:type="continuationNotice" w:id="1">
    <w:p w14:paraId="4ABF5C93" w14:textId="77777777" w:rsidR="00BE1762" w:rsidRDefault="00BE1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19EC" w14:textId="77777777" w:rsidR="0052608B" w:rsidRDefault="0052608B">
    <w:pPr>
      <w:pStyle w:val="Footer"/>
      <w:jc w:val="center"/>
    </w:pPr>
    <w:r w:rsidRPr="00A021B8">
      <w:rPr>
        <w:szCs w:val="24"/>
      </w:rPr>
      <w:fldChar w:fldCharType="begin"/>
    </w:r>
    <w:r w:rsidRPr="00A021B8">
      <w:rPr>
        <w:szCs w:val="24"/>
      </w:rPr>
      <w:instrText xml:space="preserve"> PAGE   \* MERGEFORMAT </w:instrText>
    </w:r>
    <w:r w:rsidRPr="00A021B8">
      <w:rPr>
        <w:szCs w:val="24"/>
      </w:rPr>
      <w:fldChar w:fldCharType="separate"/>
    </w:r>
    <w:r w:rsidR="001329EA">
      <w:rPr>
        <w:noProof/>
        <w:szCs w:val="24"/>
      </w:rPr>
      <w:t>1</w:t>
    </w:r>
    <w:r w:rsidRPr="00A021B8">
      <w:rPr>
        <w:szCs w:val="24"/>
      </w:rPr>
      <w:fldChar w:fldCharType="end"/>
    </w:r>
  </w:p>
  <w:p w14:paraId="4BF540F6" w14:textId="77777777" w:rsidR="0052608B" w:rsidRPr="00A021B8" w:rsidRDefault="0052608B">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163D" w14:textId="77777777" w:rsidR="0052608B" w:rsidRDefault="0052608B">
    <w:pPr>
      <w:pStyle w:val="Footer"/>
      <w:jc w:val="center"/>
    </w:pPr>
    <w:r w:rsidRPr="00A021B8">
      <w:rPr>
        <w:szCs w:val="24"/>
      </w:rPr>
      <w:fldChar w:fldCharType="begin"/>
    </w:r>
    <w:r w:rsidRPr="00A021B8">
      <w:rPr>
        <w:szCs w:val="24"/>
      </w:rPr>
      <w:instrText xml:space="preserve"> PAGE   \* MERGEFORMAT </w:instrText>
    </w:r>
    <w:r w:rsidRPr="00A021B8">
      <w:rPr>
        <w:szCs w:val="24"/>
      </w:rPr>
      <w:fldChar w:fldCharType="separate"/>
    </w:r>
    <w:r w:rsidR="001329EA">
      <w:rPr>
        <w:noProof/>
        <w:szCs w:val="24"/>
      </w:rPr>
      <w:t>9</w:t>
    </w:r>
    <w:r w:rsidRPr="00A021B8">
      <w:rPr>
        <w:szCs w:val="24"/>
      </w:rPr>
      <w:fldChar w:fldCharType="end"/>
    </w:r>
  </w:p>
  <w:p w14:paraId="77BF030A" w14:textId="77777777" w:rsidR="0052608B" w:rsidRPr="00A021B8" w:rsidRDefault="0052608B">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EFD3A" w14:textId="77777777" w:rsidR="00BE1762" w:rsidRDefault="00BE1762" w:rsidP="00A021B8">
      <w:pPr>
        <w:spacing w:after="0" w:line="240" w:lineRule="auto"/>
      </w:pPr>
      <w:r>
        <w:separator/>
      </w:r>
    </w:p>
  </w:footnote>
  <w:footnote w:type="continuationSeparator" w:id="0">
    <w:p w14:paraId="4FAA40EE" w14:textId="77777777" w:rsidR="00BE1762" w:rsidRDefault="00BE1762" w:rsidP="00A021B8">
      <w:pPr>
        <w:spacing w:after="0" w:line="240" w:lineRule="auto"/>
      </w:pPr>
      <w:r>
        <w:continuationSeparator/>
      </w:r>
    </w:p>
  </w:footnote>
  <w:footnote w:type="continuationNotice" w:id="1">
    <w:p w14:paraId="309DC8B8" w14:textId="77777777" w:rsidR="00BE1762" w:rsidRDefault="00BE1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CE50" w14:textId="77777777" w:rsidR="00F34A5A" w:rsidRDefault="00F34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CD3"/>
    <w:multiLevelType w:val="hybridMultilevel"/>
    <w:tmpl w:val="BD3AD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8AF"/>
    <w:multiLevelType w:val="multilevel"/>
    <w:tmpl w:val="A0BCD14A"/>
    <w:lvl w:ilvl="0">
      <w:start w:val="1"/>
      <w:numFmt w:val="upperRoman"/>
      <w:lvlText w:val="%1."/>
      <w:lvlJc w:val="left"/>
      <w:pPr>
        <w:ind w:left="0" w:firstLine="0"/>
      </w:pPr>
      <w:rPr>
        <w:rFonts w:hint="default"/>
      </w:rPr>
    </w:lvl>
    <w:lvl w:ilvl="1">
      <w:start w:val="1"/>
      <w:numFmt w:val="decimal"/>
      <w:lvlText w:val="%2."/>
      <w:lvlJc w:val="left"/>
      <w:pPr>
        <w:ind w:left="90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D27322"/>
    <w:multiLevelType w:val="hybridMultilevel"/>
    <w:tmpl w:val="8F04FC26"/>
    <w:lvl w:ilvl="0" w:tplc="F62481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2CBB"/>
    <w:multiLevelType w:val="hybridMultilevel"/>
    <w:tmpl w:val="775C72E2"/>
    <w:lvl w:ilvl="0" w:tplc="1742A5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2746"/>
    <w:multiLevelType w:val="hybridMultilevel"/>
    <w:tmpl w:val="16C612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A696E"/>
    <w:multiLevelType w:val="multilevel"/>
    <w:tmpl w:val="FA78635C"/>
    <w:lvl w:ilvl="0">
      <w:start w:val="1"/>
      <w:numFmt w:val="upperRoman"/>
      <w:lvlText w:val="%1."/>
      <w:lvlJc w:val="left"/>
      <w:pPr>
        <w:ind w:left="0" w:firstLine="0"/>
      </w:pPr>
      <w:rPr>
        <w:rFonts w:hint="default"/>
      </w:rPr>
    </w:lvl>
    <w:lvl w:ilvl="1">
      <w:start w:val="1"/>
      <w:numFmt w:val="upperLetter"/>
      <w:lvlText w:val="%2."/>
      <w:lvlJc w:val="left"/>
      <w:pPr>
        <w:ind w:left="90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4DC447B"/>
    <w:multiLevelType w:val="multilevel"/>
    <w:tmpl w:val="A88C8050"/>
    <w:lvl w:ilvl="0">
      <w:start w:val="1"/>
      <w:numFmt w:val="decimal"/>
      <w:lvlText w:val="%1."/>
      <w:lvlJc w:val="left"/>
      <w:pPr>
        <w:ind w:left="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88B0A56"/>
    <w:multiLevelType w:val="hybridMultilevel"/>
    <w:tmpl w:val="E5AC76DA"/>
    <w:lvl w:ilvl="0" w:tplc="1742A51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93367"/>
    <w:multiLevelType w:val="hybridMultilevel"/>
    <w:tmpl w:val="7C764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664C1"/>
    <w:multiLevelType w:val="multilevel"/>
    <w:tmpl w:val="028E5EA0"/>
    <w:lvl w:ilvl="0">
      <w:start w:val="1"/>
      <w:numFmt w:val="upperLetter"/>
      <w:lvlText w:val="%1."/>
      <w:lvlJc w:val="left"/>
      <w:pPr>
        <w:ind w:left="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10D7B9B"/>
    <w:multiLevelType w:val="hybridMultilevel"/>
    <w:tmpl w:val="480A03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2593B"/>
    <w:multiLevelType w:val="multilevel"/>
    <w:tmpl w:val="ECF88E58"/>
    <w:lvl w:ilvl="0">
      <w:start w:val="1"/>
      <w:numFmt w:val="decimal"/>
      <w:lvlText w:val="%1."/>
      <w:lvlJc w:val="left"/>
      <w:pPr>
        <w:ind w:left="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35843D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77252D"/>
    <w:multiLevelType w:val="multilevel"/>
    <w:tmpl w:val="C48E36FE"/>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990" w:firstLine="0"/>
      </w:pPr>
      <w:rPr>
        <w:rFonts w:hint="default"/>
        <w:b/>
      </w:rPr>
    </w:lvl>
    <w:lvl w:ilvl="2">
      <w:start w:val="1"/>
      <w:numFmt w:val="decimal"/>
      <w:pStyle w:val="Heading3"/>
      <w:lvlText w:val="%3."/>
      <w:lvlJc w:val="left"/>
      <w:pPr>
        <w:ind w:left="1440" w:firstLine="0"/>
      </w:pPr>
      <w:rPr>
        <w:rFonts w:hint="default"/>
        <w:b/>
      </w:rPr>
    </w:lvl>
    <w:lvl w:ilvl="3">
      <w:start w:val="1"/>
      <w:numFmt w:val="lowerLetter"/>
      <w:pStyle w:val="Heading4"/>
      <w:lvlText w:val="%4)"/>
      <w:lvlJc w:val="left"/>
      <w:pPr>
        <w:ind w:left="2160" w:firstLine="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15:restartNumberingAfterBreak="0">
    <w:nsid w:val="480709C5"/>
    <w:multiLevelType w:val="hybridMultilevel"/>
    <w:tmpl w:val="908611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D657E"/>
    <w:multiLevelType w:val="multilevel"/>
    <w:tmpl w:val="9AD436E0"/>
    <w:lvl w:ilvl="0">
      <w:start w:val="1"/>
      <w:numFmt w:val="upperRoman"/>
      <w:lvlText w:val="%1."/>
      <w:lvlJc w:val="left"/>
      <w:pPr>
        <w:ind w:left="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0CD07E3"/>
    <w:multiLevelType w:val="hybridMultilevel"/>
    <w:tmpl w:val="5F8C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454EA"/>
    <w:multiLevelType w:val="hybridMultilevel"/>
    <w:tmpl w:val="DBFCFA1E"/>
    <w:lvl w:ilvl="0" w:tplc="83FE120C">
      <w:start w:val="1"/>
      <w:numFmt w:val="lowerLetter"/>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867EB"/>
    <w:multiLevelType w:val="hybridMultilevel"/>
    <w:tmpl w:val="C0B6A598"/>
    <w:lvl w:ilvl="0" w:tplc="56CAEC5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109B7"/>
    <w:multiLevelType w:val="hybridMultilevel"/>
    <w:tmpl w:val="6ADE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5207F"/>
    <w:multiLevelType w:val="hybridMultilevel"/>
    <w:tmpl w:val="DADCC320"/>
    <w:lvl w:ilvl="0" w:tplc="B9185D26">
      <w:start w:val="1"/>
      <w:numFmt w:val="lowerLetter"/>
      <w:lvlText w:val="(%1)"/>
      <w:lvlJc w:val="left"/>
      <w:pPr>
        <w:ind w:left="-28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1" w15:restartNumberingAfterBreak="0">
    <w:nsid w:val="64391DA2"/>
    <w:multiLevelType w:val="multilevel"/>
    <w:tmpl w:val="FA78635C"/>
    <w:lvl w:ilvl="0">
      <w:start w:val="1"/>
      <w:numFmt w:val="upperRoman"/>
      <w:lvlText w:val="%1."/>
      <w:lvlJc w:val="left"/>
      <w:pPr>
        <w:ind w:left="0" w:firstLine="0"/>
      </w:pPr>
      <w:rPr>
        <w:rFonts w:hint="default"/>
      </w:rPr>
    </w:lvl>
    <w:lvl w:ilvl="1">
      <w:start w:val="1"/>
      <w:numFmt w:val="upperLetter"/>
      <w:lvlText w:val="%2."/>
      <w:lvlJc w:val="left"/>
      <w:pPr>
        <w:ind w:left="90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8FB38A3"/>
    <w:multiLevelType w:val="hybridMultilevel"/>
    <w:tmpl w:val="9078BE0E"/>
    <w:lvl w:ilvl="0" w:tplc="1742A516">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6A35376C"/>
    <w:multiLevelType w:val="hybridMultilevel"/>
    <w:tmpl w:val="91946BE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50168"/>
    <w:multiLevelType w:val="hybridMultilevel"/>
    <w:tmpl w:val="D340DD1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6598C"/>
    <w:multiLevelType w:val="hybridMultilevel"/>
    <w:tmpl w:val="509E0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314C0D"/>
    <w:multiLevelType w:val="hybridMultilevel"/>
    <w:tmpl w:val="BD0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2809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8631616">
    <w:abstractNumId w:val="13"/>
  </w:num>
  <w:num w:numId="2" w16cid:durableId="44188152">
    <w:abstractNumId w:val="27"/>
  </w:num>
  <w:num w:numId="3" w16cid:durableId="1597710091">
    <w:abstractNumId w:val="12"/>
  </w:num>
  <w:num w:numId="4" w16cid:durableId="1631934920">
    <w:abstractNumId w:val="19"/>
  </w:num>
  <w:num w:numId="5" w16cid:durableId="285935976">
    <w:abstractNumId w:val="10"/>
  </w:num>
  <w:num w:numId="6" w16cid:durableId="1424955977">
    <w:abstractNumId w:val="16"/>
  </w:num>
  <w:num w:numId="7" w16cid:durableId="33039242">
    <w:abstractNumId w:val="26"/>
  </w:num>
  <w:num w:numId="8" w16cid:durableId="390465633">
    <w:abstractNumId w:val="25"/>
  </w:num>
  <w:num w:numId="9" w16cid:durableId="847598208">
    <w:abstractNumId w:val="17"/>
  </w:num>
  <w:num w:numId="10" w16cid:durableId="1073890431">
    <w:abstractNumId w:val="23"/>
  </w:num>
  <w:num w:numId="11" w16cid:durableId="1024474215">
    <w:abstractNumId w:val="24"/>
  </w:num>
  <w:num w:numId="12" w16cid:durableId="1347975693">
    <w:abstractNumId w:val="2"/>
  </w:num>
  <w:num w:numId="13" w16cid:durableId="1614941498">
    <w:abstractNumId w:val="8"/>
  </w:num>
  <w:num w:numId="14" w16cid:durableId="240793545">
    <w:abstractNumId w:val="18"/>
  </w:num>
  <w:num w:numId="15" w16cid:durableId="1716730620">
    <w:abstractNumId w:val="20"/>
  </w:num>
  <w:num w:numId="16" w16cid:durableId="1331252781">
    <w:abstractNumId w:val="22"/>
  </w:num>
  <w:num w:numId="17" w16cid:durableId="787356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5923195">
    <w:abstractNumId w:val="14"/>
  </w:num>
  <w:num w:numId="19" w16cid:durableId="1177571347">
    <w:abstractNumId w:val="13"/>
  </w:num>
  <w:num w:numId="20" w16cid:durableId="1190799391">
    <w:abstractNumId w:val="13"/>
  </w:num>
  <w:num w:numId="21" w16cid:durableId="314842066">
    <w:abstractNumId w:val="0"/>
  </w:num>
  <w:num w:numId="22" w16cid:durableId="1379551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623703">
    <w:abstractNumId w:val="4"/>
  </w:num>
  <w:num w:numId="24" w16cid:durableId="377097821">
    <w:abstractNumId w:val="13"/>
  </w:num>
  <w:num w:numId="25" w16cid:durableId="1482652777">
    <w:abstractNumId w:val="21"/>
  </w:num>
  <w:num w:numId="26" w16cid:durableId="103154158">
    <w:abstractNumId w:val="5"/>
  </w:num>
  <w:num w:numId="27" w16cid:durableId="352536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9074840">
    <w:abstractNumId w:val="13"/>
  </w:num>
  <w:num w:numId="29" w16cid:durableId="1892686720">
    <w:abstractNumId w:val="15"/>
  </w:num>
  <w:num w:numId="30" w16cid:durableId="928737951">
    <w:abstractNumId w:val="9"/>
  </w:num>
  <w:num w:numId="31" w16cid:durableId="1400907120">
    <w:abstractNumId w:val="6"/>
  </w:num>
  <w:num w:numId="32" w16cid:durableId="1532690790">
    <w:abstractNumId w:val="1"/>
  </w:num>
  <w:num w:numId="33" w16cid:durableId="1638486717">
    <w:abstractNumId w:val="13"/>
  </w:num>
  <w:num w:numId="34" w16cid:durableId="1816219710">
    <w:abstractNumId w:val="13"/>
  </w:num>
  <w:num w:numId="35" w16cid:durableId="1800566413">
    <w:abstractNumId w:val="11"/>
  </w:num>
  <w:num w:numId="36" w16cid:durableId="971521652">
    <w:abstractNumId w:val="13"/>
  </w:num>
  <w:num w:numId="37" w16cid:durableId="31463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7169263">
    <w:abstractNumId w:val="7"/>
  </w:num>
  <w:num w:numId="39" w16cid:durableId="63141917">
    <w:abstractNumId w:val="3"/>
  </w:num>
  <w:num w:numId="40" w16cid:durableId="1556887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9119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7054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113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7265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0219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3384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912363">
    <w:abstractNumId w:val="13"/>
  </w:num>
  <w:num w:numId="48" w16cid:durableId="29886422">
    <w:abstractNumId w:val="13"/>
  </w:num>
  <w:num w:numId="49" w16cid:durableId="18600053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C3"/>
    <w:rsid w:val="000165EB"/>
    <w:rsid w:val="00020CF7"/>
    <w:rsid w:val="00021145"/>
    <w:rsid w:val="0003009C"/>
    <w:rsid w:val="00042E70"/>
    <w:rsid w:val="00043A6A"/>
    <w:rsid w:val="00045BB1"/>
    <w:rsid w:val="0008741A"/>
    <w:rsid w:val="00094CBC"/>
    <w:rsid w:val="000A3C18"/>
    <w:rsid w:val="000A6F20"/>
    <w:rsid w:val="000C3089"/>
    <w:rsid w:val="000C58B4"/>
    <w:rsid w:val="000D1A1F"/>
    <w:rsid w:val="000E02F1"/>
    <w:rsid w:val="000E14C5"/>
    <w:rsid w:val="0010446E"/>
    <w:rsid w:val="001102F7"/>
    <w:rsid w:val="00131070"/>
    <w:rsid w:val="00131585"/>
    <w:rsid w:val="001329EA"/>
    <w:rsid w:val="0013598E"/>
    <w:rsid w:val="001674C0"/>
    <w:rsid w:val="00183AC3"/>
    <w:rsid w:val="00192994"/>
    <w:rsid w:val="00194058"/>
    <w:rsid w:val="001B4855"/>
    <w:rsid w:val="001B60A3"/>
    <w:rsid w:val="001C0C4A"/>
    <w:rsid w:val="001C15D1"/>
    <w:rsid w:val="001C2510"/>
    <w:rsid w:val="001C3449"/>
    <w:rsid w:val="001D0146"/>
    <w:rsid w:val="001D0A44"/>
    <w:rsid w:val="001D57C8"/>
    <w:rsid w:val="001E39BC"/>
    <w:rsid w:val="001E4196"/>
    <w:rsid w:val="001E6D7E"/>
    <w:rsid w:val="002067F3"/>
    <w:rsid w:val="00222666"/>
    <w:rsid w:val="00222CC0"/>
    <w:rsid w:val="00237610"/>
    <w:rsid w:val="00242010"/>
    <w:rsid w:val="00243D07"/>
    <w:rsid w:val="00256958"/>
    <w:rsid w:val="00263A32"/>
    <w:rsid w:val="00267A59"/>
    <w:rsid w:val="00280A77"/>
    <w:rsid w:val="0028551E"/>
    <w:rsid w:val="00291141"/>
    <w:rsid w:val="00291491"/>
    <w:rsid w:val="002A159C"/>
    <w:rsid w:val="002A46BF"/>
    <w:rsid w:val="002B7930"/>
    <w:rsid w:val="002C084F"/>
    <w:rsid w:val="002C37C7"/>
    <w:rsid w:val="002F6E0D"/>
    <w:rsid w:val="003017E7"/>
    <w:rsid w:val="003022E9"/>
    <w:rsid w:val="003073E1"/>
    <w:rsid w:val="00310CA9"/>
    <w:rsid w:val="00315A3A"/>
    <w:rsid w:val="00324F80"/>
    <w:rsid w:val="00326242"/>
    <w:rsid w:val="00330D2D"/>
    <w:rsid w:val="00334C44"/>
    <w:rsid w:val="0034695A"/>
    <w:rsid w:val="00356B0F"/>
    <w:rsid w:val="00360B5F"/>
    <w:rsid w:val="00362408"/>
    <w:rsid w:val="00376BCF"/>
    <w:rsid w:val="00376F1F"/>
    <w:rsid w:val="003A4758"/>
    <w:rsid w:val="003B0630"/>
    <w:rsid w:val="003B203D"/>
    <w:rsid w:val="003B79CA"/>
    <w:rsid w:val="003D7E38"/>
    <w:rsid w:val="003E15A7"/>
    <w:rsid w:val="003E51C4"/>
    <w:rsid w:val="003E5A9F"/>
    <w:rsid w:val="003F08F6"/>
    <w:rsid w:val="003F2D5C"/>
    <w:rsid w:val="003F4F06"/>
    <w:rsid w:val="0040608E"/>
    <w:rsid w:val="0040692D"/>
    <w:rsid w:val="00413C70"/>
    <w:rsid w:val="00426FAB"/>
    <w:rsid w:val="00434738"/>
    <w:rsid w:val="004448FB"/>
    <w:rsid w:val="00445FC2"/>
    <w:rsid w:val="00446093"/>
    <w:rsid w:val="004504C7"/>
    <w:rsid w:val="00453900"/>
    <w:rsid w:val="00454B51"/>
    <w:rsid w:val="00455CC0"/>
    <w:rsid w:val="00462B89"/>
    <w:rsid w:val="004770E8"/>
    <w:rsid w:val="00477A12"/>
    <w:rsid w:val="004863D0"/>
    <w:rsid w:val="00491D0F"/>
    <w:rsid w:val="004A0FBF"/>
    <w:rsid w:val="004A2905"/>
    <w:rsid w:val="004A41D8"/>
    <w:rsid w:val="004A5C71"/>
    <w:rsid w:val="004A6A8D"/>
    <w:rsid w:val="004B0E79"/>
    <w:rsid w:val="004B2DEF"/>
    <w:rsid w:val="004B58D8"/>
    <w:rsid w:val="004C3B9A"/>
    <w:rsid w:val="004E40F1"/>
    <w:rsid w:val="004E4154"/>
    <w:rsid w:val="004F503C"/>
    <w:rsid w:val="00500A4E"/>
    <w:rsid w:val="00501CEC"/>
    <w:rsid w:val="00522EA8"/>
    <w:rsid w:val="0052608B"/>
    <w:rsid w:val="00531D84"/>
    <w:rsid w:val="00551050"/>
    <w:rsid w:val="00563ECB"/>
    <w:rsid w:val="00580D60"/>
    <w:rsid w:val="00583916"/>
    <w:rsid w:val="005932DB"/>
    <w:rsid w:val="00597B2D"/>
    <w:rsid w:val="005A218D"/>
    <w:rsid w:val="005B3D4E"/>
    <w:rsid w:val="005D566B"/>
    <w:rsid w:val="005E232B"/>
    <w:rsid w:val="005E2A31"/>
    <w:rsid w:val="005F0F03"/>
    <w:rsid w:val="005F4DC3"/>
    <w:rsid w:val="0060676A"/>
    <w:rsid w:val="006154DC"/>
    <w:rsid w:val="00620936"/>
    <w:rsid w:val="00624EBE"/>
    <w:rsid w:val="00652CE3"/>
    <w:rsid w:val="00663602"/>
    <w:rsid w:val="0066679F"/>
    <w:rsid w:val="00671C1F"/>
    <w:rsid w:val="00680AE1"/>
    <w:rsid w:val="00690635"/>
    <w:rsid w:val="00690722"/>
    <w:rsid w:val="00697E4D"/>
    <w:rsid w:val="006A30B4"/>
    <w:rsid w:val="006B3A2E"/>
    <w:rsid w:val="006E22C6"/>
    <w:rsid w:val="006E26FC"/>
    <w:rsid w:val="00706156"/>
    <w:rsid w:val="007136DE"/>
    <w:rsid w:val="007226F5"/>
    <w:rsid w:val="0072628D"/>
    <w:rsid w:val="00737DFA"/>
    <w:rsid w:val="00741744"/>
    <w:rsid w:val="00744560"/>
    <w:rsid w:val="00746DA8"/>
    <w:rsid w:val="0077165F"/>
    <w:rsid w:val="00794576"/>
    <w:rsid w:val="00794B09"/>
    <w:rsid w:val="007B46CF"/>
    <w:rsid w:val="007C1FFE"/>
    <w:rsid w:val="007E515C"/>
    <w:rsid w:val="00803C1A"/>
    <w:rsid w:val="00806BA7"/>
    <w:rsid w:val="0082417D"/>
    <w:rsid w:val="00826F58"/>
    <w:rsid w:val="008324E6"/>
    <w:rsid w:val="00843C07"/>
    <w:rsid w:val="00847940"/>
    <w:rsid w:val="00850E2A"/>
    <w:rsid w:val="00885951"/>
    <w:rsid w:val="008873DD"/>
    <w:rsid w:val="00895F8D"/>
    <w:rsid w:val="008967D9"/>
    <w:rsid w:val="008A0DB6"/>
    <w:rsid w:val="008A3F7A"/>
    <w:rsid w:val="008A60FA"/>
    <w:rsid w:val="008C51DA"/>
    <w:rsid w:val="008E0D91"/>
    <w:rsid w:val="008E2B0A"/>
    <w:rsid w:val="008F0865"/>
    <w:rsid w:val="008F3D2C"/>
    <w:rsid w:val="00900D71"/>
    <w:rsid w:val="009108B0"/>
    <w:rsid w:val="00911638"/>
    <w:rsid w:val="00922B4A"/>
    <w:rsid w:val="0092473A"/>
    <w:rsid w:val="00930AB0"/>
    <w:rsid w:val="00930CDC"/>
    <w:rsid w:val="00935BC6"/>
    <w:rsid w:val="0094100C"/>
    <w:rsid w:val="0096200C"/>
    <w:rsid w:val="00962F5B"/>
    <w:rsid w:val="009915D1"/>
    <w:rsid w:val="00993AB0"/>
    <w:rsid w:val="0099770C"/>
    <w:rsid w:val="009A3488"/>
    <w:rsid w:val="009B6676"/>
    <w:rsid w:val="009C5196"/>
    <w:rsid w:val="009D4457"/>
    <w:rsid w:val="009E374C"/>
    <w:rsid w:val="009F79B4"/>
    <w:rsid w:val="009F7A80"/>
    <w:rsid w:val="00A021B8"/>
    <w:rsid w:val="00A0597A"/>
    <w:rsid w:val="00A05F1B"/>
    <w:rsid w:val="00A077F1"/>
    <w:rsid w:val="00A11FB9"/>
    <w:rsid w:val="00A16D30"/>
    <w:rsid w:val="00A25C1A"/>
    <w:rsid w:val="00A275BF"/>
    <w:rsid w:val="00A57186"/>
    <w:rsid w:val="00A6382E"/>
    <w:rsid w:val="00A64FD3"/>
    <w:rsid w:val="00A67A3B"/>
    <w:rsid w:val="00A80E3A"/>
    <w:rsid w:val="00A83680"/>
    <w:rsid w:val="00A87A8B"/>
    <w:rsid w:val="00A933D9"/>
    <w:rsid w:val="00A9579C"/>
    <w:rsid w:val="00AA0E39"/>
    <w:rsid w:val="00AB3C44"/>
    <w:rsid w:val="00AC3BA9"/>
    <w:rsid w:val="00AC5772"/>
    <w:rsid w:val="00AD7E6C"/>
    <w:rsid w:val="00AE4732"/>
    <w:rsid w:val="00AE64DD"/>
    <w:rsid w:val="00AE7F2B"/>
    <w:rsid w:val="00AF4A2E"/>
    <w:rsid w:val="00B029CB"/>
    <w:rsid w:val="00B141FA"/>
    <w:rsid w:val="00B14B13"/>
    <w:rsid w:val="00B40D01"/>
    <w:rsid w:val="00B46315"/>
    <w:rsid w:val="00B52F7D"/>
    <w:rsid w:val="00B57479"/>
    <w:rsid w:val="00B8008C"/>
    <w:rsid w:val="00B800CA"/>
    <w:rsid w:val="00B833A3"/>
    <w:rsid w:val="00B901A0"/>
    <w:rsid w:val="00B90CCE"/>
    <w:rsid w:val="00B94BE9"/>
    <w:rsid w:val="00B95447"/>
    <w:rsid w:val="00B95933"/>
    <w:rsid w:val="00BA1D5E"/>
    <w:rsid w:val="00BB083C"/>
    <w:rsid w:val="00BB5CB4"/>
    <w:rsid w:val="00BC310C"/>
    <w:rsid w:val="00BC5FE1"/>
    <w:rsid w:val="00BD3161"/>
    <w:rsid w:val="00BE1762"/>
    <w:rsid w:val="00BE610A"/>
    <w:rsid w:val="00BF27E1"/>
    <w:rsid w:val="00BF34DE"/>
    <w:rsid w:val="00C035F1"/>
    <w:rsid w:val="00C10395"/>
    <w:rsid w:val="00C11389"/>
    <w:rsid w:val="00C149F6"/>
    <w:rsid w:val="00C27116"/>
    <w:rsid w:val="00C303B7"/>
    <w:rsid w:val="00C64469"/>
    <w:rsid w:val="00C8228C"/>
    <w:rsid w:val="00C86264"/>
    <w:rsid w:val="00C94DEF"/>
    <w:rsid w:val="00C97456"/>
    <w:rsid w:val="00CA65D5"/>
    <w:rsid w:val="00CB73F4"/>
    <w:rsid w:val="00CC1CFC"/>
    <w:rsid w:val="00CC6389"/>
    <w:rsid w:val="00CD705F"/>
    <w:rsid w:val="00CE0409"/>
    <w:rsid w:val="00CE1DAC"/>
    <w:rsid w:val="00CE6ED0"/>
    <w:rsid w:val="00CF5464"/>
    <w:rsid w:val="00D56089"/>
    <w:rsid w:val="00D60D74"/>
    <w:rsid w:val="00D7799A"/>
    <w:rsid w:val="00D87682"/>
    <w:rsid w:val="00D963A3"/>
    <w:rsid w:val="00DA32F8"/>
    <w:rsid w:val="00DA6331"/>
    <w:rsid w:val="00DB1048"/>
    <w:rsid w:val="00DB4839"/>
    <w:rsid w:val="00DB7011"/>
    <w:rsid w:val="00DC195C"/>
    <w:rsid w:val="00DC4CE3"/>
    <w:rsid w:val="00DD2C17"/>
    <w:rsid w:val="00DE31AD"/>
    <w:rsid w:val="00DE5261"/>
    <w:rsid w:val="00DE5BF4"/>
    <w:rsid w:val="00DF4FE5"/>
    <w:rsid w:val="00E01784"/>
    <w:rsid w:val="00E04017"/>
    <w:rsid w:val="00E07224"/>
    <w:rsid w:val="00E17510"/>
    <w:rsid w:val="00E25C47"/>
    <w:rsid w:val="00E52B2D"/>
    <w:rsid w:val="00E606C7"/>
    <w:rsid w:val="00E83AEF"/>
    <w:rsid w:val="00E913B8"/>
    <w:rsid w:val="00EA3DEE"/>
    <w:rsid w:val="00EB0647"/>
    <w:rsid w:val="00EB1319"/>
    <w:rsid w:val="00EB7E63"/>
    <w:rsid w:val="00EC094E"/>
    <w:rsid w:val="00ED1427"/>
    <w:rsid w:val="00ED43CD"/>
    <w:rsid w:val="00ED4F05"/>
    <w:rsid w:val="00ED5472"/>
    <w:rsid w:val="00EE20FB"/>
    <w:rsid w:val="00F051D4"/>
    <w:rsid w:val="00F12ABE"/>
    <w:rsid w:val="00F3043D"/>
    <w:rsid w:val="00F337CF"/>
    <w:rsid w:val="00F34A5A"/>
    <w:rsid w:val="00F41225"/>
    <w:rsid w:val="00F477A1"/>
    <w:rsid w:val="00F54976"/>
    <w:rsid w:val="00F60065"/>
    <w:rsid w:val="00F66AC6"/>
    <w:rsid w:val="00F6708C"/>
    <w:rsid w:val="00F71B0F"/>
    <w:rsid w:val="00F80778"/>
    <w:rsid w:val="00F83584"/>
    <w:rsid w:val="00F9151D"/>
    <w:rsid w:val="00F96061"/>
    <w:rsid w:val="00FA3127"/>
    <w:rsid w:val="00FA41F2"/>
    <w:rsid w:val="00FA6FEF"/>
    <w:rsid w:val="00FB09A3"/>
    <w:rsid w:val="00FB3411"/>
    <w:rsid w:val="00FE0799"/>
    <w:rsid w:val="00FF5829"/>
    <w:rsid w:val="00FF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12F8C"/>
  <w15:docId w15:val="{4F817A7B-BEB2-4D82-83DE-57AD84B6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A1"/>
    <w:pPr>
      <w:spacing w:after="200" w:line="276" w:lineRule="auto"/>
    </w:pPr>
    <w:rPr>
      <w:sz w:val="24"/>
      <w:szCs w:val="22"/>
    </w:rPr>
  </w:style>
  <w:style w:type="paragraph" w:styleId="Heading1">
    <w:name w:val="heading 1"/>
    <w:basedOn w:val="Normal"/>
    <w:next w:val="Normal"/>
    <w:link w:val="Heading1Char"/>
    <w:uiPriority w:val="9"/>
    <w:qFormat/>
    <w:rsid w:val="006154DC"/>
    <w:pPr>
      <w:keepNext/>
      <w:keepLines/>
      <w:numPr>
        <w:numId w:val="1"/>
      </w:numPr>
      <w:spacing w:before="480" w:after="0"/>
      <w:jc w:val="both"/>
      <w:outlineLvl w:val="0"/>
    </w:pPr>
    <w:rPr>
      <w:b/>
      <w:bCs/>
      <w:szCs w:val="24"/>
    </w:rPr>
  </w:style>
  <w:style w:type="paragraph" w:styleId="Heading2">
    <w:name w:val="heading 2"/>
    <w:basedOn w:val="Normal"/>
    <w:next w:val="Normal"/>
    <w:link w:val="Heading2Char"/>
    <w:uiPriority w:val="9"/>
    <w:unhideWhenUsed/>
    <w:qFormat/>
    <w:rsid w:val="006A30B4"/>
    <w:pPr>
      <w:keepNext/>
      <w:keepLines/>
      <w:numPr>
        <w:ilvl w:val="1"/>
        <w:numId w:val="1"/>
      </w:numPr>
      <w:spacing w:before="200" w:after="0"/>
      <w:jc w:val="both"/>
      <w:outlineLvl w:val="1"/>
    </w:pPr>
    <w:rPr>
      <w:b/>
      <w:bCs/>
      <w:szCs w:val="24"/>
    </w:rPr>
  </w:style>
  <w:style w:type="paragraph" w:styleId="Heading3">
    <w:name w:val="heading 3"/>
    <w:basedOn w:val="Normal"/>
    <w:next w:val="Normal"/>
    <w:link w:val="Heading3Char"/>
    <w:uiPriority w:val="9"/>
    <w:unhideWhenUsed/>
    <w:qFormat/>
    <w:rsid w:val="002B7930"/>
    <w:pPr>
      <w:keepNext/>
      <w:keepLines/>
      <w:numPr>
        <w:ilvl w:val="2"/>
        <w:numId w:val="1"/>
      </w:numPr>
      <w:spacing w:before="200" w:after="0"/>
      <w:jc w:val="both"/>
      <w:outlineLvl w:val="2"/>
    </w:pPr>
    <w:rPr>
      <w:bCs/>
    </w:rPr>
  </w:style>
  <w:style w:type="paragraph" w:styleId="Heading4">
    <w:name w:val="heading 4"/>
    <w:basedOn w:val="Normal"/>
    <w:next w:val="Normal"/>
    <w:link w:val="Heading4Char"/>
    <w:uiPriority w:val="9"/>
    <w:unhideWhenUsed/>
    <w:qFormat/>
    <w:rsid w:val="002B7930"/>
    <w:pPr>
      <w:numPr>
        <w:ilvl w:val="3"/>
        <w:numId w:val="1"/>
      </w:numPr>
      <w:spacing w:before="200" w:after="0"/>
      <w:outlineLvl w:val="3"/>
    </w:pPr>
    <w:rPr>
      <w:bCs/>
      <w:iCs/>
    </w:rPr>
  </w:style>
  <w:style w:type="paragraph" w:styleId="Heading5">
    <w:name w:val="heading 5"/>
    <w:basedOn w:val="Normal"/>
    <w:next w:val="Normal"/>
    <w:link w:val="Heading5Char"/>
    <w:uiPriority w:val="9"/>
    <w:semiHidden/>
    <w:unhideWhenUsed/>
    <w:qFormat/>
    <w:rsid w:val="00F477A1"/>
    <w:pPr>
      <w:keepNext/>
      <w:keepLines/>
      <w:numPr>
        <w:ilvl w:val="4"/>
        <w:numId w:val="1"/>
      </w:numPr>
      <w:spacing w:before="200" w:after="0"/>
      <w:outlineLvl w:val="4"/>
    </w:pPr>
  </w:style>
  <w:style w:type="paragraph" w:styleId="Heading6">
    <w:name w:val="heading 6"/>
    <w:basedOn w:val="Normal"/>
    <w:next w:val="Normal"/>
    <w:link w:val="Heading6Char"/>
    <w:uiPriority w:val="9"/>
    <w:semiHidden/>
    <w:unhideWhenUsed/>
    <w:qFormat/>
    <w:rsid w:val="00183AC3"/>
    <w:pPr>
      <w:keepNext/>
      <w:keepLines/>
      <w:numPr>
        <w:ilvl w:val="5"/>
        <w:numId w:val="1"/>
      </w:numPr>
      <w:spacing w:before="200" w:after="0"/>
      <w:outlineLvl w:val="5"/>
    </w:pPr>
    <w:rPr>
      <w:i/>
      <w:iCs/>
      <w:color w:val="243F60"/>
    </w:rPr>
  </w:style>
  <w:style w:type="paragraph" w:styleId="Heading7">
    <w:name w:val="heading 7"/>
    <w:basedOn w:val="Normal"/>
    <w:next w:val="Normal"/>
    <w:link w:val="Heading7Char"/>
    <w:uiPriority w:val="9"/>
    <w:semiHidden/>
    <w:unhideWhenUsed/>
    <w:qFormat/>
    <w:rsid w:val="00183AC3"/>
    <w:pPr>
      <w:keepNext/>
      <w:keepLines/>
      <w:numPr>
        <w:ilvl w:val="6"/>
        <w:numId w:val="1"/>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183AC3"/>
    <w:pPr>
      <w:keepNext/>
      <w:keepLines/>
      <w:numPr>
        <w:ilvl w:val="7"/>
        <w:numId w:val="1"/>
      </w:numPr>
      <w:spacing w:before="200" w:after="0"/>
      <w:outlineLvl w:val="7"/>
    </w:pPr>
    <w:rPr>
      <w:color w:val="404040"/>
      <w:sz w:val="20"/>
      <w:szCs w:val="20"/>
    </w:rPr>
  </w:style>
  <w:style w:type="paragraph" w:styleId="Heading9">
    <w:name w:val="heading 9"/>
    <w:basedOn w:val="Normal"/>
    <w:next w:val="Normal"/>
    <w:link w:val="Heading9Char"/>
    <w:uiPriority w:val="9"/>
    <w:semiHidden/>
    <w:unhideWhenUsed/>
    <w:qFormat/>
    <w:rsid w:val="00183AC3"/>
    <w:pPr>
      <w:keepNext/>
      <w:keepLines/>
      <w:numPr>
        <w:ilvl w:val="8"/>
        <w:numId w:val="1"/>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AC3"/>
    <w:rPr>
      <w:sz w:val="22"/>
      <w:szCs w:val="22"/>
    </w:rPr>
  </w:style>
  <w:style w:type="character" w:customStyle="1" w:styleId="Heading1Char">
    <w:name w:val="Heading 1 Char"/>
    <w:link w:val="Heading1"/>
    <w:uiPriority w:val="9"/>
    <w:rsid w:val="006154DC"/>
    <w:rPr>
      <w:b/>
      <w:bCs/>
      <w:sz w:val="24"/>
      <w:szCs w:val="24"/>
    </w:rPr>
  </w:style>
  <w:style w:type="character" w:customStyle="1" w:styleId="Heading2Char">
    <w:name w:val="Heading 2 Char"/>
    <w:link w:val="Heading2"/>
    <w:uiPriority w:val="9"/>
    <w:rsid w:val="006A30B4"/>
    <w:rPr>
      <w:b/>
      <w:bCs/>
      <w:sz w:val="24"/>
      <w:szCs w:val="24"/>
    </w:rPr>
  </w:style>
  <w:style w:type="character" w:customStyle="1" w:styleId="Heading3Char">
    <w:name w:val="Heading 3 Char"/>
    <w:link w:val="Heading3"/>
    <w:uiPriority w:val="9"/>
    <w:rsid w:val="002B7930"/>
    <w:rPr>
      <w:bCs/>
      <w:sz w:val="24"/>
      <w:szCs w:val="22"/>
    </w:rPr>
  </w:style>
  <w:style w:type="character" w:customStyle="1" w:styleId="Heading4Char">
    <w:name w:val="Heading 4 Char"/>
    <w:link w:val="Heading4"/>
    <w:uiPriority w:val="9"/>
    <w:rsid w:val="002B7930"/>
    <w:rPr>
      <w:bCs/>
      <w:iCs/>
      <w:sz w:val="24"/>
      <w:szCs w:val="22"/>
    </w:rPr>
  </w:style>
  <w:style w:type="character" w:customStyle="1" w:styleId="Heading5Char">
    <w:name w:val="Heading 5 Char"/>
    <w:link w:val="Heading5"/>
    <w:uiPriority w:val="9"/>
    <w:semiHidden/>
    <w:rsid w:val="00F477A1"/>
    <w:rPr>
      <w:sz w:val="24"/>
      <w:szCs w:val="22"/>
    </w:rPr>
  </w:style>
  <w:style w:type="character" w:customStyle="1" w:styleId="Heading6Char">
    <w:name w:val="Heading 6 Char"/>
    <w:link w:val="Heading6"/>
    <w:uiPriority w:val="9"/>
    <w:semiHidden/>
    <w:rsid w:val="00183AC3"/>
    <w:rPr>
      <w:i/>
      <w:iCs/>
      <w:color w:val="243F60"/>
      <w:sz w:val="24"/>
      <w:szCs w:val="22"/>
    </w:rPr>
  </w:style>
  <w:style w:type="character" w:customStyle="1" w:styleId="Heading7Char">
    <w:name w:val="Heading 7 Char"/>
    <w:link w:val="Heading7"/>
    <w:uiPriority w:val="9"/>
    <w:semiHidden/>
    <w:rsid w:val="00183AC3"/>
    <w:rPr>
      <w:i/>
      <w:iCs/>
      <w:color w:val="404040"/>
      <w:sz w:val="24"/>
      <w:szCs w:val="22"/>
    </w:rPr>
  </w:style>
  <w:style w:type="character" w:customStyle="1" w:styleId="Heading8Char">
    <w:name w:val="Heading 8 Char"/>
    <w:link w:val="Heading8"/>
    <w:uiPriority w:val="9"/>
    <w:semiHidden/>
    <w:rsid w:val="00183AC3"/>
    <w:rPr>
      <w:color w:val="404040"/>
    </w:rPr>
  </w:style>
  <w:style w:type="character" w:customStyle="1" w:styleId="Heading9Char">
    <w:name w:val="Heading 9 Char"/>
    <w:link w:val="Heading9"/>
    <w:uiPriority w:val="9"/>
    <w:semiHidden/>
    <w:rsid w:val="00183AC3"/>
    <w:rPr>
      <w:i/>
      <w:iCs/>
      <w:color w:val="404040"/>
    </w:rPr>
  </w:style>
  <w:style w:type="paragraph" w:styleId="ListParagraph">
    <w:name w:val="List Paragraph"/>
    <w:basedOn w:val="Normal"/>
    <w:uiPriority w:val="34"/>
    <w:qFormat/>
    <w:rsid w:val="00183AC3"/>
    <w:pPr>
      <w:ind w:left="720"/>
      <w:contextualSpacing/>
    </w:pPr>
  </w:style>
  <w:style w:type="paragraph" w:customStyle="1" w:styleId="Default">
    <w:name w:val="Default"/>
    <w:rsid w:val="00183AC3"/>
    <w:pPr>
      <w:autoSpaceDE w:val="0"/>
      <w:autoSpaceDN w:val="0"/>
      <w:adjustRightInd w:val="0"/>
    </w:pPr>
    <w:rPr>
      <w:color w:val="000000"/>
      <w:sz w:val="24"/>
      <w:szCs w:val="24"/>
    </w:rPr>
  </w:style>
  <w:style w:type="paragraph" w:styleId="Header">
    <w:name w:val="header"/>
    <w:basedOn w:val="Normal"/>
    <w:link w:val="HeaderChar"/>
    <w:uiPriority w:val="99"/>
    <w:unhideWhenUsed/>
    <w:rsid w:val="00A0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B8"/>
  </w:style>
  <w:style w:type="paragraph" w:styleId="Footer">
    <w:name w:val="footer"/>
    <w:basedOn w:val="Normal"/>
    <w:link w:val="FooterChar"/>
    <w:uiPriority w:val="99"/>
    <w:unhideWhenUsed/>
    <w:rsid w:val="00A0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B8"/>
  </w:style>
  <w:style w:type="paragraph" w:styleId="FootnoteText">
    <w:name w:val="footnote text"/>
    <w:basedOn w:val="Normal"/>
    <w:link w:val="FootnoteTextChar"/>
    <w:uiPriority w:val="99"/>
    <w:semiHidden/>
    <w:unhideWhenUsed/>
    <w:rsid w:val="003E51C4"/>
    <w:pPr>
      <w:spacing w:after="0" w:line="240" w:lineRule="auto"/>
    </w:pPr>
    <w:rPr>
      <w:sz w:val="20"/>
      <w:szCs w:val="20"/>
    </w:rPr>
  </w:style>
  <w:style w:type="character" w:customStyle="1" w:styleId="FootnoteTextChar">
    <w:name w:val="Footnote Text Char"/>
    <w:link w:val="FootnoteText"/>
    <w:uiPriority w:val="99"/>
    <w:semiHidden/>
    <w:rsid w:val="003E51C4"/>
    <w:rPr>
      <w:sz w:val="20"/>
      <w:szCs w:val="20"/>
    </w:rPr>
  </w:style>
  <w:style w:type="character" w:styleId="FootnoteReference">
    <w:name w:val="footnote reference"/>
    <w:uiPriority w:val="99"/>
    <w:semiHidden/>
    <w:unhideWhenUsed/>
    <w:rsid w:val="003E51C4"/>
    <w:rPr>
      <w:vertAlign w:val="superscript"/>
    </w:rPr>
  </w:style>
  <w:style w:type="table" w:styleId="TableGrid">
    <w:name w:val="Table Grid"/>
    <w:basedOn w:val="TableNormal"/>
    <w:uiPriority w:val="59"/>
    <w:rsid w:val="00AA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4D"/>
    <w:rPr>
      <w:rFonts w:ascii="Tahoma" w:hAnsi="Tahoma" w:cs="Tahoma"/>
      <w:sz w:val="16"/>
      <w:szCs w:val="16"/>
    </w:rPr>
  </w:style>
  <w:style w:type="paragraph" w:styleId="Revision">
    <w:name w:val="Revision"/>
    <w:hidden/>
    <w:uiPriority w:val="99"/>
    <w:semiHidden/>
    <w:rsid w:val="00F34A5A"/>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196d1edf-97b3-47d7-9642-060f744bc034" xsi:nil="true"/>
    <Document_x0020_Type xmlns="196d1edf-97b3-47d7-9642-060f744bc034">Other</Document_x0020_Type>
    <DocumentVersion xmlns="196d1edf-97b3-47d7-9642-060f744bc034">0.16</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998BB76250314399AF7ED13459C8B8" ma:contentTypeVersion="13" ma:contentTypeDescription="Create a new document." ma:contentTypeScope="" ma:versionID="88736faae55b213426135b4886fdc007">
  <xsd:schema xmlns:xsd="http://www.w3.org/2001/XMLSchema" xmlns:p="http://schemas.microsoft.com/office/2006/metadata/properties" xmlns:ns2="196d1edf-97b3-47d7-9642-060f744bc034" targetNamespace="http://schemas.microsoft.com/office/2006/metadata/properties" ma:root="true" ma:fieldsID="42d5279312baf1d47d7aee55d646a61b" ns2:_="">
    <xsd:import namespace="196d1edf-97b3-47d7-9642-060f744bc034"/>
    <xsd:element name="properties">
      <xsd:complexType>
        <xsd:sequence>
          <xsd:element name="documentManagement">
            <xsd:complexType>
              <xsd:all>
                <xsd:element ref="ns2:Document_x0020_Type" minOccurs="0"/>
                <xsd:element ref="ns2:ItemId" minOccurs="0"/>
                <xsd:element ref="ns2:DocumentVersion" minOccurs="0"/>
              </xsd:all>
            </xsd:complexType>
          </xsd:element>
        </xsd:sequence>
      </xsd:complexType>
    </xsd:element>
  </xsd:schema>
  <xsd:schema xmlns:xsd="http://www.w3.org/2001/XMLSchema" xmlns:dms="http://schemas.microsoft.com/office/2006/documentManagement/types" targetNamespace="196d1edf-97b3-47d7-9642-060f744bc034" elementFormDefault="qualified">
    <xsd:import namespace="http://schemas.microsoft.com/office/2006/documentManagement/types"/>
    <xsd:element name="Document_x0020_Type" ma:index="8" nillable="true" ma:displayName="Document Type" ma:format="Dropdown" ma:internalName="Document_x0020_Type" ma:readOnly="false">
      <xsd:simpleType>
        <xsd:restriction base="dms:Choice">
          <xsd:enumeration value="Other"/>
          <xsd:enumeration value="Letter/Correspondence"/>
          <xsd:enumeration value="Acts"/>
          <xsd:enumeration value="Affidavit"/>
          <xsd:enumeration value="Agenda"/>
          <xsd:enumeration value="Agreement"/>
          <xsd:enumeration value="Amendment"/>
          <xsd:enumeration value="Annual Report"/>
          <xsd:enumeration value="Application/Petition"/>
          <xsd:enumeration value="Bios"/>
          <xsd:enumeration value="Bond Ordinance"/>
          <xsd:enumeration value="Bond Purchasing Agreement"/>
          <xsd:enumeration value="Brief"/>
          <xsd:enumeration value="Cases"/>
          <xsd:enumeration value="Certificate"/>
          <xsd:enumeration value="Closing Certificate"/>
          <xsd:enumeration value="Closing Documents"/>
          <xsd:enumeration value="Commission Directives"/>
          <xsd:enumeration value="Conflict Checks"/>
          <xsd:enumeration value="Consent"/>
          <xsd:enumeration value="Contract of Sale"/>
          <xsd:enumeration value="Deed"/>
          <xsd:enumeration value="Designation of Matter"/>
          <xsd:enumeration value="Discovery"/>
          <xsd:enumeration value="Distribution List"/>
          <xsd:enumeration value="Docket Cover Sheet"/>
          <xsd:enumeration value="Escrow Agreement"/>
          <xsd:enumeration value="Email"/>
          <xsd:enumeration value="Engagement Letter"/>
          <xsd:enumeration value="Exhibit"/>
          <xsd:enumeration value="Expenses"/>
          <xsd:enumeration value="Fax"/>
          <xsd:enumeration value="Filing"/>
          <xsd:enumeration value="Financial Analysis/Data"/>
          <xsd:enumeration value="Financial Statement"/>
          <xsd:enumeration value="Financial Tables"/>
          <xsd:enumeration value="Financing Schedule"/>
          <xsd:enumeration value="Form"/>
          <xsd:enumeration value="Incumbency Certificate"/>
          <xsd:enumeration value="Indentures"/>
          <xsd:enumeration value="Index"/>
          <xsd:enumeration value="Invoice"/>
          <xsd:enumeration value="IRS Filing"/>
          <xsd:enumeration value="Lease"/>
          <xsd:enumeration value="Legal Description"/>
          <xsd:enumeration value="Legislation"/>
          <xsd:enumeration value="Loan Agreement"/>
          <xsd:enumeration value="Map"/>
          <xsd:enumeration value="Memo"/>
          <xsd:enumeration value="Motions"/>
          <xsd:enumeration value="Note"/>
          <xsd:enumeration value="Notice of Apperance"/>
          <xsd:enumeration value="Notice of Filing"/>
          <xsd:enumeration value="Notice of Public Hearing"/>
          <xsd:enumeration value="Notice of Redemption"/>
          <xsd:enumeration value="Notices"/>
          <xsd:enumeration value="Official Statement"/>
          <xsd:enumeration value="Opinion"/>
          <xsd:enumeration value="Ordinance"/>
          <xsd:enumeration value="Order"/>
          <xsd:enumeration value="Outline"/>
          <xsd:enumeration value="Petition for Rehearing"/>
          <xsd:enumeration value="Petitions"/>
          <xsd:enumeration value="Picture"/>
          <xsd:enumeration value="Plat"/>
          <xsd:enumeration value="Presentation"/>
          <xsd:enumeration value="Public Notice"/>
          <xsd:enumeration value="Record of Proceedings"/>
          <xsd:enumeration value="Record on Appeal"/>
          <xsd:enumeration value="Report"/>
          <xsd:enumeration value="Request"/>
          <xsd:enumeration value="Research"/>
          <xsd:enumeration value="Resolution"/>
          <xsd:enumeration value="Response"/>
          <xsd:enumeration value="RFQ Response"/>
          <xsd:enumeration value="Scheduling Order/Notice of Hearing"/>
          <xsd:enumeration value="Specimen Bond"/>
          <xsd:enumeration value="Tax Document"/>
          <xsd:enumeration value="Testimony"/>
          <xsd:enumeration value="Transcript of Proceedings"/>
          <xsd:enumeration value="Transcript Document"/>
          <xsd:enumeration value="Treasurer Filing"/>
          <xsd:enumeration value="Volumes"/>
        </xsd:restriction>
      </xsd:simpleType>
    </xsd:element>
    <xsd:element name="ItemId" ma:index="9" nillable="true" ma:displayName="ItemId" ma:hidden="true" ma:internalName="ItemId">
      <xsd:simpleType>
        <xsd:restriction base="dms:Unknown"/>
      </xsd:simpleType>
    </xsd:element>
    <xsd:element name="DocumentVersion" ma:index="10" nillable="true" ma:displayName="DocumentVersion" ma:internalName="Document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A7BF-C802-47D7-9A49-AC6AFB194543}">
  <ds:schemaRefs>
    <ds:schemaRef ds:uri="http://schemas.microsoft.com/office/2006/metadata/properties"/>
    <ds:schemaRef ds:uri="http://schemas.microsoft.com/office/infopath/2007/PartnerControls"/>
    <ds:schemaRef ds:uri="196d1edf-97b3-47d7-9642-060f744bc034"/>
  </ds:schemaRefs>
</ds:datastoreItem>
</file>

<file path=customXml/itemProps2.xml><?xml version="1.0" encoding="utf-8"?>
<ds:datastoreItem xmlns:ds="http://schemas.openxmlformats.org/officeDocument/2006/customXml" ds:itemID="{E2CD965F-D8E0-4775-BF81-2585EAECA06D}">
  <ds:schemaRefs>
    <ds:schemaRef ds:uri="http://schemas.microsoft.com/sharepoint/v3/contenttype/forms"/>
  </ds:schemaRefs>
</ds:datastoreItem>
</file>

<file path=customXml/itemProps3.xml><?xml version="1.0" encoding="utf-8"?>
<ds:datastoreItem xmlns:ds="http://schemas.openxmlformats.org/officeDocument/2006/customXml" ds:itemID="{C2B304EA-98B8-45F2-B7EE-AF046AF37892}">
  <ds:schemaRefs>
    <ds:schemaRef ds:uri="http://schemas.microsoft.com/office/2006/metadata/longProperties"/>
  </ds:schemaRefs>
</ds:datastoreItem>
</file>

<file path=customXml/itemProps4.xml><?xml version="1.0" encoding="utf-8"?>
<ds:datastoreItem xmlns:ds="http://schemas.openxmlformats.org/officeDocument/2006/customXml" ds:itemID="{7FC1AAEE-1B17-4B44-B75E-279A30E2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1edf-97b3-47d7-9642-060f744bc0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9FCDC5C-5E99-47D4-8F41-8BC61C42FA67}">
  <ds:schemaRefs>
    <ds:schemaRef ds:uri="http://schemas.openxmlformats.org/officeDocument/2006/bibliography"/>
  </ds:schemaRefs>
</ds:datastoreItem>
</file>

<file path=customXml/itemProps6.xml><?xml version="1.0" encoding="utf-8"?>
<ds:datastoreItem xmlns:ds="http://schemas.openxmlformats.org/officeDocument/2006/customXml" ds:itemID="{EDE35B72-CBFB-4908-ACF6-18E40C7F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8442</Words>
  <Characters>43731</Characters>
  <Application>Microsoft Office Word</Application>
  <DocSecurity>0</DocSecurity>
  <Lines>780</Lines>
  <Paragraphs>229</Paragraphs>
  <ScaleCrop>false</ScaleCrop>
  <HeadingPairs>
    <vt:vector size="2" baseType="variant">
      <vt:variant>
        <vt:lpstr>Title</vt:lpstr>
      </vt:variant>
      <vt:variant>
        <vt:i4>1</vt:i4>
      </vt:variant>
    </vt:vector>
  </HeadingPairs>
  <TitlesOfParts>
    <vt:vector size="1" baseType="lpstr">
      <vt:lpstr>Water Service Regulations (Orangeburg County)</vt:lpstr>
    </vt:vector>
  </TitlesOfParts>
  <Company>Pope Zeigler, LLC.</Company>
  <LinksUpToDate>false</LinksUpToDate>
  <CharactersWithSpaces>51944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 Regulations (Orangeburg County)</dc:title>
  <dc:creator>Charles D Rhodes III</dc:creator>
  <cp:lastModifiedBy>Sara Craven</cp:lastModifiedBy>
  <cp:revision>2</cp:revision>
  <cp:lastPrinted>2013-04-15T13:00:00Z</cp:lastPrinted>
  <dcterms:created xsi:type="dcterms:W3CDTF">2025-03-26T17:16:00Z</dcterms:created>
  <dcterms:modified xsi:type="dcterms:W3CDTF">2025-03-26T17:16:00Z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0x010100AE998BB76250314399AF7ED13459C8B8</vt:lpwstr>
  </property>
</Properties>
</file>