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07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24C36255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76A02D31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4B5ED280" w14:textId="6AA7704A" w:rsidR="00451AB1" w:rsidRDefault="007A0830" w:rsidP="00451AB1">
      <w:pPr>
        <w:jc w:val="both"/>
        <w:rPr>
          <w:noProof/>
          <w:sz w:val="22"/>
          <w:szCs w:val="22"/>
        </w:rPr>
      </w:pPr>
      <w:r w:rsidRPr="00FE5B15">
        <w:rPr>
          <w:noProof/>
          <w:sz w:val="22"/>
          <w:szCs w:val="22"/>
        </w:rPr>
        <w:t xml:space="preserve">Please note that the Lowcountry Regional Water System Commission is holding </w:t>
      </w:r>
      <w:r w:rsidR="00451AB1">
        <w:rPr>
          <w:noProof/>
          <w:sz w:val="22"/>
          <w:szCs w:val="22"/>
        </w:rPr>
        <w:t>a</w:t>
      </w:r>
      <w:r w:rsidRPr="00FE5B15">
        <w:rPr>
          <w:noProof/>
          <w:sz w:val="22"/>
          <w:szCs w:val="22"/>
        </w:rPr>
        <w:t xml:space="preserve"> </w:t>
      </w:r>
      <w:r w:rsidR="00D82E1E">
        <w:rPr>
          <w:noProof/>
          <w:sz w:val="22"/>
          <w:szCs w:val="22"/>
        </w:rPr>
        <w:t xml:space="preserve">special called </w:t>
      </w:r>
      <w:r w:rsidRPr="00FE5B15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FE5B15">
        <w:rPr>
          <w:noProof/>
          <w:sz w:val="22"/>
          <w:szCs w:val="22"/>
        </w:rPr>
        <w:t>:00 pm on T</w:t>
      </w:r>
      <w:r w:rsidR="00E27561">
        <w:rPr>
          <w:noProof/>
          <w:sz w:val="22"/>
          <w:szCs w:val="22"/>
        </w:rPr>
        <w:t>hursday</w:t>
      </w:r>
      <w:r w:rsidRPr="00FE5B15">
        <w:rPr>
          <w:noProof/>
          <w:sz w:val="22"/>
          <w:szCs w:val="22"/>
        </w:rPr>
        <w:t xml:space="preserve">, </w:t>
      </w:r>
      <w:r w:rsidR="00451AB1">
        <w:rPr>
          <w:noProof/>
          <w:sz w:val="22"/>
          <w:szCs w:val="22"/>
        </w:rPr>
        <w:t>September 30</w:t>
      </w:r>
      <w:r>
        <w:rPr>
          <w:noProof/>
          <w:sz w:val="22"/>
          <w:szCs w:val="22"/>
        </w:rPr>
        <w:t>, 202</w:t>
      </w:r>
      <w:r w:rsidR="005F41D1">
        <w:rPr>
          <w:noProof/>
          <w:sz w:val="22"/>
          <w:szCs w:val="22"/>
        </w:rPr>
        <w:t>1</w:t>
      </w:r>
      <w:r w:rsidR="00E27561">
        <w:rPr>
          <w:noProof/>
          <w:sz w:val="22"/>
          <w:szCs w:val="22"/>
        </w:rPr>
        <w:t xml:space="preserve"> </w:t>
      </w:r>
      <w:r w:rsidR="00451AB1" w:rsidRPr="006713F4">
        <w:rPr>
          <w:noProof/>
          <w:sz w:val="22"/>
          <w:szCs w:val="22"/>
        </w:rPr>
        <w:t xml:space="preserve">located in the </w:t>
      </w:r>
      <w:r w:rsidR="00451AB1">
        <w:rPr>
          <w:noProof/>
          <w:sz w:val="22"/>
          <w:szCs w:val="22"/>
        </w:rPr>
        <w:t>large conference room</w:t>
      </w:r>
      <w:r w:rsidR="00451AB1" w:rsidRPr="006713F4">
        <w:rPr>
          <w:noProof/>
          <w:sz w:val="22"/>
          <w:szCs w:val="22"/>
        </w:rPr>
        <w:t xml:space="preserve"> at </w:t>
      </w:r>
      <w:r w:rsidR="00451AB1">
        <w:rPr>
          <w:noProof/>
          <w:sz w:val="22"/>
          <w:szCs w:val="22"/>
        </w:rPr>
        <w:t>the Hampton County Adminstratve Center</w:t>
      </w:r>
      <w:r w:rsidR="00451AB1" w:rsidRPr="006713F4">
        <w:rPr>
          <w:noProof/>
          <w:sz w:val="22"/>
          <w:szCs w:val="22"/>
        </w:rPr>
        <w:t xml:space="preserve"> in the Town of Hampton, </w:t>
      </w:r>
      <w:r w:rsidR="00451AB1">
        <w:rPr>
          <w:noProof/>
          <w:sz w:val="22"/>
          <w:szCs w:val="22"/>
        </w:rPr>
        <w:t>200</w:t>
      </w:r>
      <w:r w:rsidR="00451AB1" w:rsidRPr="006713F4">
        <w:rPr>
          <w:noProof/>
          <w:sz w:val="22"/>
          <w:szCs w:val="22"/>
        </w:rPr>
        <w:t xml:space="preserve"> </w:t>
      </w:r>
      <w:r w:rsidR="00451AB1">
        <w:rPr>
          <w:noProof/>
          <w:sz w:val="22"/>
          <w:szCs w:val="22"/>
        </w:rPr>
        <w:t>Jackson Avenue East</w:t>
      </w:r>
      <w:r w:rsidR="00451AB1" w:rsidRPr="006713F4">
        <w:rPr>
          <w:noProof/>
          <w:sz w:val="22"/>
          <w:szCs w:val="22"/>
        </w:rPr>
        <w:t>, Hampton South Carolina. All interested parties are invited to attend.</w:t>
      </w:r>
    </w:p>
    <w:p w14:paraId="6FED348E" w14:textId="77777777" w:rsidR="007A0830" w:rsidRDefault="007A0830" w:rsidP="007A0830">
      <w:pPr>
        <w:jc w:val="both"/>
        <w:rPr>
          <w:noProof/>
          <w:sz w:val="22"/>
          <w:szCs w:val="22"/>
        </w:rPr>
      </w:pPr>
    </w:p>
    <w:p w14:paraId="7A06159B" w14:textId="77777777" w:rsidR="002A27B1" w:rsidRDefault="002A27B1" w:rsidP="002A27B1">
      <w:pPr>
        <w:jc w:val="both"/>
        <w:rPr>
          <w:noProof/>
          <w:sz w:val="22"/>
          <w:szCs w:val="22"/>
        </w:rPr>
      </w:pPr>
    </w:p>
    <w:p w14:paraId="5677DC69" w14:textId="77777777" w:rsidR="00CF5A81" w:rsidRPr="002D5521" w:rsidRDefault="00CF5A81" w:rsidP="00FE5B15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4F4F80C9" w14:textId="77777777" w:rsidR="00897E9F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Call to Order</w:t>
      </w:r>
    </w:p>
    <w:p w14:paraId="380C744A" w14:textId="77777777" w:rsidR="0087363A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Invocation and Pledge of Allegiance</w:t>
      </w:r>
      <w:r w:rsidR="00C43F1D" w:rsidRPr="00D82E1E">
        <w:rPr>
          <w:noProof/>
          <w:sz w:val="22"/>
          <w:szCs w:val="22"/>
        </w:rPr>
        <w:t xml:space="preserve"> </w:t>
      </w:r>
    </w:p>
    <w:p w14:paraId="50D6097B" w14:textId="77777777" w:rsidR="0087363A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FOIA Compliance Report</w:t>
      </w:r>
    </w:p>
    <w:p w14:paraId="3E36A247" w14:textId="77777777" w:rsidR="0087363A" w:rsidRPr="00D82E1E" w:rsidRDefault="0087363A" w:rsidP="00D82E1E">
      <w:pPr>
        <w:pStyle w:val="ListParagraph"/>
        <w:numPr>
          <w:ilvl w:val="0"/>
          <w:numId w:val="2"/>
        </w:numPr>
        <w:spacing w:line="360" w:lineRule="auto"/>
        <w:rPr>
          <w:noProof/>
          <w:sz w:val="22"/>
          <w:szCs w:val="22"/>
        </w:rPr>
      </w:pPr>
      <w:r w:rsidRPr="00D82E1E">
        <w:rPr>
          <w:noProof/>
          <w:sz w:val="22"/>
          <w:szCs w:val="22"/>
        </w:rPr>
        <w:t>Adoption of the Agenda</w:t>
      </w:r>
    </w:p>
    <w:p w14:paraId="2AD37763" w14:textId="77777777" w:rsidR="00475E58" w:rsidRDefault="00475E58" w:rsidP="00D82E1E">
      <w:pPr>
        <w:pStyle w:val="ListParagraph"/>
        <w:numPr>
          <w:ilvl w:val="0"/>
          <w:numId w:val="2"/>
        </w:numPr>
        <w:tabs>
          <w:tab w:val="left" w:pos="2130"/>
        </w:tabs>
        <w:spacing w:line="360" w:lineRule="auto"/>
      </w:pPr>
      <w:r>
        <w:t>New Business</w:t>
      </w:r>
    </w:p>
    <w:p w14:paraId="0D97CC63" w14:textId="7E1B4961" w:rsidR="00475E58" w:rsidRDefault="00451AB1" w:rsidP="00475E58">
      <w:pPr>
        <w:pStyle w:val="ListParagraph"/>
        <w:numPr>
          <w:ilvl w:val="1"/>
          <w:numId w:val="2"/>
        </w:numPr>
        <w:tabs>
          <w:tab w:val="left" w:pos="2130"/>
        </w:tabs>
        <w:spacing w:line="360" w:lineRule="auto"/>
      </w:pPr>
      <w:r>
        <w:t>Resolution 2021-09 Continuance of FY 2020-2021</w:t>
      </w:r>
      <w:r w:rsidR="00922E79">
        <w:t xml:space="preserve"> Operating </w:t>
      </w:r>
      <w:r>
        <w:t xml:space="preserve">Budget </w:t>
      </w:r>
    </w:p>
    <w:p w14:paraId="667E5337" w14:textId="77777777" w:rsidR="00334DC4" w:rsidRPr="00D82E1E" w:rsidRDefault="00334DC4" w:rsidP="00D82E1E">
      <w:pPr>
        <w:pStyle w:val="ListParagraph"/>
        <w:numPr>
          <w:ilvl w:val="0"/>
          <w:numId w:val="2"/>
        </w:numPr>
        <w:tabs>
          <w:tab w:val="left" w:pos="2130"/>
        </w:tabs>
        <w:spacing w:line="360" w:lineRule="auto"/>
      </w:pPr>
      <w:r w:rsidRPr="00D82E1E">
        <w:rPr>
          <w:sz w:val="22"/>
          <w:szCs w:val="22"/>
        </w:rPr>
        <w:t>Adjournment</w:t>
      </w:r>
    </w:p>
    <w:sectPr w:rsidR="00334DC4" w:rsidRPr="00D82E1E" w:rsidSect="00334DC4">
      <w:headerReference w:type="default" r:id="rId8"/>
      <w:headerReference w:type="first" r:id="rId9"/>
      <w:pgSz w:w="12240" w:h="15840" w:code="1"/>
      <w:pgMar w:top="245" w:right="864" w:bottom="245" w:left="864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58AE" w14:textId="77777777" w:rsidR="00F5533A" w:rsidRDefault="00F5533A">
      <w:r>
        <w:separator/>
      </w:r>
    </w:p>
  </w:endnote>
  <w:endnote w:type="continuationSeparator" w:id="0">
    <w:p w14:paraId="63DA8668" w14:textId="77777777" w:rsidR="00F5533A" w:rsidRDefault="00F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1248" w14:textId="77777777" w:rsidR="00F5533A" w:rsidRDefault="00F5533A">
      <w:r>
        <w:separator/>
      </w:r>
    </w:p>
  </w:footnote>
  <w:footnote w:type="continuationSeparator" w:id="0">
    <w:p w14:paraId="518374E9" w14:textId="77777777" w:rsidR="00F5533A" w:rsidRDefault="00F5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E16C" w14:textId="77777777" w:rsidR="001736CB" w:rsidRDefault="00F5533A" w:rsidP="005E1875">
    <w:pPr>
      <w:pStyle w:val="Header"/>
      <w:jc w:val="center"/>
    </w:pPr>
  </w:p>
  <w:p w14:paraId="34BBA5DB" w14:textId="77777777" w:rsidR="001736CB" w:rsidRDefault="00F5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3BCE" w14:textId="77777777" w:rsidR="00A52B7D" w:rsidRDefault="00334DC4" w:rsidP="00334DC4">
    <w:pPr>
      <w:pStyle w:val="Header"/>
      <w:tabs>
        <w:tab w:val="left" w:pos="750"/>
        <w:tab w:val="center" w:pos="5256"/>
      </w:tabs>
    </w:pPr>
    <w:r>
      <w:tab/>
    </w:r>
    <w:r>
      <w:tab/>
    </w:r>
    <w:r w:rsidR="00A52B7D">
      <w:rPr>
        <w:noProof/>
      </w:rPr>
      <w:drawing>
        <wp:inline distT="0" distB="0" distL="0" distR="0" wp14:anchorId="6CCDE6D3" wp14:editId="321D0DB0">
          <wp:extent cx="3078480" cy="1103630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B43BDC"/>
    <w:multiLevelType w:val="multilevel"/>
    <w:tmpl w:val="0409001D"/>
    <w:numStyleLink w:val="Style1"/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72D2"/>
    <w:rsid w:val="000129B5"/>
    <w:rsid w:val="00014A67"/>
    <w:rsid w:val="000260A3"/>
    <w:rsid w:val="00026B72"/>
    <w:rsid w:val="0003593A"/>
    <w:rsid w:val="0004011E"/>
    <w:rsid w:val="00051A26"/>
    <w:rsid w:val="00053074"/>
    <w:rsid w:val="000537EE"/>
    <w:rsid w:val="00060419"/>
    <w:rsid w:val="00065C43"/>
    <w:rsid w:val="00083A17"/>
    <w:rsid w:val="00083B07"/>
    <w:rsid w:val="00084274"/>
    <w:rsid w:val="00085D8D"/>
    <w:rsid w:val="00087161"/>
    <w:rsid w:val="00093970"/>
    <w:rsid w:val="00096A9A"/>
    <w:rsid w:val="0009758E"/>
    <w:rsid w:val="000A4E03"/>
    <w:rsid w:val="000B1987"/>
    <w:rsid w:val="000B2B1D"/>
    <w:rsid w:val="000B50A2"/>
    <w:rsid w:val="000C713C"/>
    <w:rsid w:val="000D7D21"/>
    <w:rsid w:val="000E2CEF"/>
    <w:rsid w:val="000F07A2"/>
    <w:rsid w:val="000F23DE"/>
    <w:rsid w:val="0010665E"/>
    <w:rsid w:val="00110132"/>
    <w:rsid w:val="001130FD"/>
    <w:rsid w:val="0011607D"/>
    <w:rsid w:val="001164C5"/>
    <w:rsid w:val="00117A5A"/>
    <w:rsid w:val="001279BF"/>
    <w:rsid w:val="00136869"/>
    <w:rsid w:val="001404DF"/>
    <w:rsid w:val="0014155B"/>
    <w:rsid w:val="00152463"/>
    <w:rsid w:val="001561E9"/>
    <w:rsid w:val="0016320E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A14DA"/>
    <w:rsid w:val="001A1986"/>
    <w:rsid w:val="001A3526"/>
    <w:rsid w:val="001A3A8E"/>
    <w:rsid w:val="001C2270"/>
    <w:rsid w:val="001D0FE2"/>
    <w:rsid w:val="001D14C6"/>
    <w:rsid w:val="001D2760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04CFD"/>
    <w:rsid w:val="00214D40"/>
    <w:rsid w:val="00235115"/>
    <w:rsid w:val="002355B4"/>
    <w:rsid w:val="00235BDB"/>
    <w:rsid w:val="002402E9"/>
    <w:rsid w:val="00244C3C"/>
    <w:rsid w:val="00246A1A"/>
    <w:rsid w:val="002470FD"/>
    <w:rsid w:val="00260313"/>
    <w:rsid w:val="002650A9"/>
    <w:rsid w:val="00266656"/>
    <w:rsid w:val="00267050"/>
    <w:rsid w:val="002722D1"/>
    <w:rsid w:val="002724F7"/>
    <w:rsid w:val="00272673"/>
    <w:rsid w:val="0027350B"/>
    <w:rsid w:val="0028507E"/>
    <w:rsid w:val="00285668"/>
    <w:rsid w:val="00285D58"/>
    <w:rsid w:val="00287130"/>
    <w:rsid w:val="00287720"/>
    <w:rsid w:val="00290EA5"/>
    <w:rsid w:val="0029647E"/>
    <w:rsid w:val="002A27B1"/>
    <w:rsid w:val="002A446E"/>
    <w:rsid w:val="002A7A6D"/>
    <w:rsid w:val="002B31CD"/>
    <w:rsid w:val="002B3240"/>
    <w:rsid w:val="002B339D"/>
    <w:rsid w:val="002B5160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304AD4"/>
    <w:rsid w:val="00310481"/>
    <w:rsid w:val="00312BB7"/>
    <w:rsid w:val="00312E51"/>
    <w:rsid w:val="0031435D"/>
    <w:rsid w:val="00314F45"/>
    <w:rsid w:val="0031516A"/>
    <w:rsid w:val="00321704"/>
    <w:rsid w:val="00325181"/>
    <w:rsid w:val="003340AE"/>
    <w:rsid w:val="00334DC4"/>
    <w:rsid w:val="0033752F"/>
    <w:rsid w:val="003442F3"/>
    <w:rsid w:val="00352866"/>
    <w:rsid w:val="003548A7"/>
    <w:rsid w:val="003613C3"/>
    <w:rsid w:val="00363C93"/>
    <w:rsid w:val="00364333"/>
    <w:rsid w:val="0037454F"/>
    <w:rsid w:val="003775E9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7849"/>
    <w:rsid w:val="003E1DED"/>
    <w:rsid w:val="003E22C8"/>
    <w:rsid w:val="003F6BF3"/>
    <w:rsid w:val="00407FBB"/>
    <w:rsid w:val="004110F9"/>
    <w:rsid w:val="00411F35"/>
    <w:rsid w:val="004129AF"/>
    <w:rsid w:val="00422930"/>
    <w:rsid w:val="004274C9"/>
    <w:rsid w:val="004369EE"/>
    <w:rsid w:val="00436EF1"/>
    <w:rsid w:val="00440B31"/>
    <w:rsid w:val="00451AB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75E58"/>
    <w:rsid w:val="0048336F"/>
    <w:rsid w:val="00486050"/>
    <w:rsid w:val="00486E12"/>
    <w:rsid w:val="00491173"/>
    <w:rsid w:val="004946E5"/>
    <w:rsid w:val="00495163"/>
    <w:rsid w:val="004A1019"/>
    <w:rsid w:val="004A140E"/>
    <w:rsid w:val="004A69B9"/>
    <w:rsid w:val="004B6F09"/>
    <w:rsid w:val="004C2708"/>
    <w:rsid w:val="004D44D6"/>
    <w:rsid w:val="004D44DB"/>
    <w:rsid w:val="004D5234"/>
    <w:rsid w:val="004D6B45"/>
    <w:rsid w:val="004D7BBD"/>
    <w:rsid w:val="004D7EEA"/>
    <w:rsid w:val="004E15C7"/>
    <w:rsid w:val="004E1BCE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D27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9128D"/>
    <w:rsid w:val="00591820"/>
    <w:rsid w:val="00594456"/>
    <w:rsid w:val="005966BA"/>
    <w:rsid w:val="005A2888"/>
    <w:rsid w:val="005A2AF0"/>
    <w:rsid w:val="005A2BDD"/>
    <w:rsid w:val="005B083A"/>
    <w:rsid w:val="005B4F30"/>
    <w:rsid w:val="005B729B"/>
    <w:rsid w:val="005C00BA"/>
    <w:rsid w:val="005C762D"/>
    <w:rsid w:val="005C7B7E"/>
    <w:rsid w:val="005D5BC3"/>
    <w:rsid w:val="005D6F89"/>
    <w:rsid w:val="005E05AC"/>
    <w:rsid w:val="005E1875"/>
    <w:rsid w:val="005E2068"/>
    <w:rsid w:val="005E47C0"/>
    <w:rsid w:val="005F41D1"/>
    <w:rsid w:val="005F5124"/>
    <w:rsid w:val="005F652E"/>
    <w:rsid w:val="005F6941"/>
    <w:rsid w:val="006010BB"/>
    <w:rsid w:val="006029E5"/>
    <w:rsid w:val="00604CC0"/>
    <w:rsid w:val="00605033"/>
    <w:rsid w:val="006102E5"/>
    <w:rsid w:val="00627093"/>
    <w:rsid w:val="006447A0"/>
    <w:rsid w:val="0064560A"/>
    <w:rsid w:val="00660B18"/>
    <w:rsid w:val="00664930"/>
    <w:rsid w:val="006649BC"/>
    <w:rsid w:val="00671BDB"/>
    <w:rsid w:val="006747CA"/>
    <w:rsid w:val="00677334"/>
    <w:rsid w:val="006806AC"/>
    <w:rsid w:val="00681940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161"/>
    <w:rsid w:val="006C77D7"/>
    <w:rsid w:val="006D0AB1"/>
    <w:rsid w:val="006D2235"/>
    <w:rsid w:val="006E024A"/>
    <w:rsid w:val="006E1150"/>
    <w:rsid w:val="006E1BDA"/>
    <w:rsid w:val="006F3D3D"/>
    <w:rsid w:val="00705E11"/>
    <w:rsid w:val="00725288"/>
    <w:rsid w:val="007365DB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0830"/>
    <w:rsid w:val="007A307F"/>
    <w:rsid w:val="007A311F"/>
    <w:rsid w:val="007A3BAA"/>
    <w:rsid w:val="007A59E3"/>
    <w:rsid w:val="007B7B20"/>
    <w:rsid w:val="007C4755"/>
    <w:rsid w:val="007C7917"/>
    <w:rsid w:val="007C7ED9"/>
    <w:rsid w:val="007D0234"/>
    <w:rsid w:val="007D0F89"/>
    <w:rsid w:val="007D7AD2"/>
    <w:rsid w:val="007E6CC3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6283B"/>
    <w:rsid w:val="0087347C"/>
    <w:rsid w:val="0087363A"/>
    <w:rsid w:val="00877F99"/>
    <w:rsid w:val="00893476"/>
    <w:rsid w:val="00897E9F"/>
    <w:rsid w:val="008A003E"/>
    <w:rsid w:val="008A0429"/>
    <w:rsid w:val="008A1247"/>
    <w:rsid w:val="008A79FC"/>
    <w:rsid w:val="008B02CB"/>
    <w:rsid w:val="008B2742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19E1"/>
    <w:rsid w:val="009022AF"/>
    <w:rsid w:val="009121E5"/>
    <w:rsid w:val="0091224F"/>
    <w:rsid w:val="00913839"/>
    <w:rsid w:val="00921CD7"/>
    <w:rsid w:val="00922E79"/>
    <w:rsid w:val="009265A0"/>
    <w:rsid w:val="00935535"/>
    <w:rsid w:val="00945124"/>
    <w:rsid w:val="0094732A"/>
    <w:rsid w:val="00965BFE"/>
    <w:rsid w:val="00967F2D"/>
    <w:rsid w:val="009746E4"/>
    <w:rsid w:val="00981278"/>
    <w:rsid w:val="00986C13"/>
    <w:rsid w:val="00990C5D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4C4E"/>
    <w:rsid w:val="009D58DC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4789"/>
    <w:rsid w:val="00A27947"/>
    <w:rsid w:val="00A30A04"/>
    <w:rsid w:val="00A33E61"/>
    <w:rsid w:val="00A400A7"/>
    <w:rsid w:val="00A5086F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5F7D"/>
    <w:rsid w:val="00A8660C"/>
    <w:rsid w:val="00A87EE4"/>
    <w:rsid w:val="00A90D91"/>
    <w:rsid w:val="00A94068"/>
    <w:rsid w:val="00A946D0"/>
    <w:rsid w:val="00A96222"/>
    <w:rsid w:val="00A97CD9"/>
    <w:rsid w:val="00AB02CE"/>
    <w:rsid w:val="00AB0D3F"/>
    <w:rsid w:val="00AB4B54"/>
    <w:rsid w:val="00AB5FE0"/>
    <w:rsid w:val="00AC1B70"/>
    <w:rsid w:val="00AC3FED"/>
    <w:rsid w:val="00AC6357"/>
    <w:rsid w:val="00AD5CC2"/>
    <w:rsid w:val="00AD74A5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0591D"/>
    <w:rsid w:val="00B12E6C"/>
    <w:rsid w:val="00B20A22"/>
    <w:rsid w:val="00B210F9"/>
    <w:rsid w:val="00B228D1"/>
    <w:rsid w:val="00B32383"/>
    <w:rsid w:val="00B35ACF"/>
    <w:rsid w:val="00B41CF7"/>
    <w:rsid w:val="00B44145"/>
    <w:rsid w:val="00B52B17"/>
    <w:rsid w:val="00B5350F"/>
    <w:rsid w:val="00B6123C"/>
    <w:rsid w:val="00B6561C"/>
    <w:rsid w:val="00B700B7"/>
    <w:rsid w:val="00B72EF6"/>
    <w:rsid w:val="00B809A9"/>
    <w:rsid w:val="00B84888"/>
    <w:rsid w:val="00B84EF0"/>
    <w:rsid w:val="00B851CC"/>
    <w:rsid w:val="00B9085D"/>
    <w:rsid w:val="00B90E1D"/>
    <w:rsid w:val="00B91292"/>
    <w:rsid w:val="00B92AB5"/>
    <w:rsid w:val="00B94EC2"/>
    <w:rsid w:val="00B96572"/>
    <w:rsid w:val="00B96CDA"/>
    <w:rsid w:val="00BA3ADB"/>
    <w:rsid w:val="00BA713D"/>
    <w:rsid w:val="00BB1CE0"/>
    <w:rsid w:val="00BB44A7"/>
    <w:rsid w:val="00BB50F1"/>
    <w:rsid w:val="00BB693F"/>
    <w:rsid w:val="00BC0209"/>
    <w:rsid w:val="00BC504A"/>
    <w:rsid w:val="00BC6141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4765"/>
    <w:rsid w:val="00C1271B"/>
    <w:rsid w:val="00C17591"/>
    <w:rsid w:val="00C31896"/>
    <w:rsid w:val="00C346DB"/>
    <w:rsid w:val="00C419FC"/>
    <w:rsid w:val="00C43D6E"/>
    <w:rsid w:val="00C43F1D"/>
    <w:rsid w:val="00C46318"/>
    <w:rsid w:val="00C4638B"/>
    <w:rsid w:val="00C50BEC"/>
    <w:rsid w:val="00C51891"/>
    <w:rsid w:val="00C5365F"/>
    <w:rsid w:val="00C56DEE"/>
    <w:rsid w:val="00C56FD5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819EC"/>
    <w:rsid w:val="00C90B2C"/>
    <w:rsid w:val="00C92188"/>
    <w:rsid w:val="00C9419A"/>
    <w:rsid w:val="00C96FCD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2F93"/>
    <w:rsid w:val="00CE476A"/>
    <w:rsid w:val="00CE5989"/>
    <w:rsid w:val="00CF53FB"/>
    <w:rsid w:val="00CF5A81"/>
    <w:rsid w:val="00CF6371"/>
    <w:rsid w:val="00D04D0D"/>
    <w:rsid w:val="00D06A00"/>
    <w:rsid w:val="00D11784"/>
    <w:rsid w:val="00D1695E"/>
    <w:rsid w:val="00D16A68"/>
    <w:rsid w:val="00D229E7"/>
    <w:rsid w:val="00D2385A"/>
    <w:rsid w:val="00D31C85"/>
    <w:rsid w:val="00D326D1"/>
    <w:rsid w:val="00D455DF"/>
    <w:rsid w:val="00D62638"/>
    <w:rsid w:val="00D628AC"/>
    <w:rsid w:val="00D63B07"/>
    <w:rsid w:val="00D644EA"/>
    <w:rsid w:val="00D72687"/>
    <w:rsid w:val="00D72935"/>
    <w:rsid w:val="00D74065"/>
    <w:rsid w:val="00D755EB"/>
    <w:rsid w:val="00D76CF1"/>
    <w:rsid w:val="00D82E1E"/>
    <w:rsid w:val="00D9558A"/>
    <w:rsid w:val="00D95BD0"/>
    <w:rsid w:val="00DA35E9"/>
    <w:rsid w:val="00DA52B8"/>
    <w:rsid w:val="00DB1548"/>
    <w:rsid w:val="00DB1C76"/>
    <w:rsid w:val="00DC0214"/>
    <w:rsid w:val="00DC0735"/>
    <w:rsid w:val="00DC4034"/>
    <w:rsid w:val="00DC6874"/>
    <w:rsid w:val="00DC7654"/>
    <w:rsid w:val="00DD01D7"/>
    <w:rsid w:val="00DD23C1"/>
    <w:rsid w:val="00DD2A8E"/>
    <w:rsid w:val="00DD44F4"/>
    <w:rsid w:val="00DD6AA1"/>
    <w:rsid w:val="00DE2C75"/>
    <w:rsid w:val="00DF098D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561"/>
    <w:rsid w:val="00E31784"/>
    <w:rsid w:val="00E32E65"/>
    <w:rsid w:val="00E45D3A"/>
    <w:rsid w:val="00E47FC2"/>
    <w:rsid w:val="00E558F7"/>
    <w:rsid w:val="00E6436C"/>
    <w:rsid w:val="00E6647F"/>
    <w:rsid w:val="00E70206"/>
    <w:rsid w:val="00E707D0"/>
    <w:rsid w:val="00E72C4F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965BB"/>
    <w:rsid w:val="00EA074D"/>
    <w:rsid w:val="00EA09C3"/>
    <w:rsid w:val="00EA50A1"/>
    <w:rsid w:val="00EA5BAD"/>
    <w:rsid w:val="00EA60B9"/>
    <w:rsid w:val="00EB2188"/>
    <w:rsid w:val="00EB21EA"/>
    <w:rsid w:val="00EC1B7E"/>
    <w:rsid w:val="00EC275A"/>
    <w:rsid w:val="00EC6861"/>
    <w:rsid w:val="00EE0E2B"/>
    <w:rsid w:val="00EF1E1F"/>
    <w:rsid w:val="00EF6684"/>
    <w:rsid w:val="00EF6DEF"/>
    <w:rsid w:val="00F122A5"/>
    <w:rsid w:val="00F126A7"/>
    <w:rsid w:val="00F15EC2"/>
    <w:rsid w:val="00F1609C"/>
    <w:rsid w:val="00F220FB"/>
    <w:rsid w:val="00F23CF8"/>
    <w:rsid w:val="00F260BD"/>
    <w:rsid w:val="00F33840"/>
    <w:rsid w:val="00F349DA"/>
    <w:rsid w:val="00F36CD7"/>
    <w:rsid w:val="00F41A58"/>
    <w:rsid w:val="00F43156"/>
    <w:rsid w:val="00F46848"/>
    <w:rsid w:val="00F5533A"/>
    <w:rsid w:val="00F66059"/>
    <w:rsid w:val="00F67048"/>
    <w:rsid w:val="00F735ED"/>
    <w:rsid w:val="00F9159A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B7BBA"/>
    <w:rsid w:val="00FC4C52"/>
    <w:rsid w:val="00FC6AA5"/>
    <w:rsid w:val="00FD795C"/>
    <w:rsid w:val="00FE245E"/>
    <w:rsid w:val="00FE2CC1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6412E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95163"/>
    <w:pPr>
      <w:ind w:left="720" w:hanging="720"/>
      <w:jc w:val="both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1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0075-DB5A-4CB3-B406-EED43371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2021-09-29T17:53:00Z</cp:lastPrinted>
  <dcterms:created xsi:type="dcterms:W3CDTF">2021-09-29T17:53:00Z</dcterms:created>
  <dcterms:modified xsi:type="dcterms:W3CDTF">2021-09-29T17:53:00Z</dcterms:modified>
</cp:coreProperties>
</file>