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its regular, monthly 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>:00 pm on T</w:t>
      </w:r>
      <w:r w:rsidR="00980172">
        <w:rPr>
          <w:noProof/>
          <w:sz w:val="22"/>
          <w:szCs w:val="22"/>
        </w:rPr>
        <w:t>uesday</w:t>
      </w:r>
      <w:r w:rsidRPr="006713F4">
        <w:rPr>
          <w:noProof/>
          <w:sz w:val="22"/>
          <w:szCs w:val="22"/>
        </w:rPr>
        <w:t xml:space="preserve">, </w:t>
      </w:r>
      <w:r w:rsidR="005312FA">
        <w:rPr>
          <w:noProof/>
          <w:sz w:val="22"/>
          <w:szCs w:val="22"/>
        </w:rPr>
        <w:t xml:space="preserve">March </w:t>
      </w:r>
      <w:r w:rsidR="00980172">
        <w:rPr>
          <w:noProof/>
          <w:sz w:val="22"/>
          <w:szCs w:val="22"/>
        </w:rPr>
        <w:t>2</w:t>
      </w:r>
      <w:r w:rsidR="009D6CCB">
        <w:rPr>
          <w:noProof/>
          <w:sz w:val="22"/>
          <w:szCs w:val="22"/>
        </w:rPr>
        <w:t>3</w:t>
      </w:r>
      <w:r w:rsidRPr="006713F4">
        <w:rPr>
          <w:noProof/>
          <w:sz w:val="22"/>
          <w:szCs w:val="22"/>
        </w:rPr>
        <w:t>, 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9050BE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:rsidR="006713F4" w:rsidRDefault="006713F4" w:rsidP="006713F4">
      <w:pPr>
        <w:ind w:firstLine="360"/>
        <w:rPr>
          <w:noProof/>
          <w:sz w:val="22"/>
          <w:szCs w:val="22"/>
        </w:rPr>
      </w:pPr>
    </w:p>
    <w:p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</w:t>
      </w:r>
      <w:bookmarkStart w:id="0" w:name="_GoBack"/>
      <w:bookmarkEnd w:id="0"/>
      <w:r w:rsidRPr="002D5521">
        <w:rPr>
          <w:noProof/>
          <w:sz w:val="22"/>
          <w:szCs w:val="22"/>
        </w:rPr>
        <w:t>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F67048" w:rsidRPr="00F67048" w:rsidRDefault="005312FA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February 23,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Regular Meeting</w:t>
      </w:r>
    </w:p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Varnville</w:t>
            </w:r>
            <w:proofErr w:type="spellEnd"/>
          </w:p>
        </w:tc>
      </w:tr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Town of </w:t>
            </w:r>
            <w:proofErr w:type="spellStart"/>
            <w:r>
              <w:rPr>
                <w:sz w:val="22"/>
                <w:szCs w:val="22"/>
              </w:rPr>
              <w:t>Yemassee</w:t>
            </w:r>
            <w:proofErr w:type="spellEnd"/>
          </w:p>
        </w:tc>
        <w:tc>
          <w:tcPr>
            <w:tcW w:w="4744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D229E7" w:rsidRDefault="00D229E7" w:rsidP="00B04BE5">
      <w:pPr>
        <w:pStyle w:val="ListParagraph"/>
        <w:rPr>
          <w:sz w:val="22"/>
          <w:szCs w:val="22"/>
        </w:rPr>
      </w:pP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2E7F4D" w:rsidRDefault="002E7F4D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USDA Response for Request to Amend Brunson Sewer Rehab LOC</w:t>
      </w:r>
    </w:p>
    <w:p w:rsidR="00DB16A0" w:rsidRDefault="00AA5190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Proposal </w:t>
      </w:r>
      <w:r w:rsidR="005312FA">
        <w:rPr>
          <w:sz w:val="22"/>
          <w:szCs w:val="22"/>
        </w:rPr>
        <w:t xml:space="preserve">for </w:t>
      </w:r>
      <w:r>
        <w:rPr>
          <w:sz w:val="22"/>
          <w:szCs w:val="22"/>
        </w:rPr>
        <w:t>Rehab</w:t>
      </w:r>
      <w:r w:rsidR="005312FA">
        <w:rPr>
          <w:sz w:val="22"/>
          <w:szCs w:val="22"/>
        </w:rPr>
        <w:t xml:space="preserve"> and Upgrade of </w:t>
      </w:r>
      <w:r>
        <w:rPr>
          <w:sz w:val="22"/>
          <w:szCs w:val="22"/>
        </w:rPr>
        <w:t>Electrical Sy</w:t>
      </w:r>
      <w:r w:rsidR="005312FA">
        <w:rPr>
          <w:sz w:val="22"/>
          <w:szCs w:val="22"/>
        </w:rPr>
        <w:t>s</w:t>
      </w:r>
      <w:r>
        <w:rPr>
          <w:sz w:val="22"/>
          <w:szCs w:val="22"/>
        </w:rPr>
        <w:t>tem</w:t>
      </w:r>
      <w:r w:rsidR="005312FA">
        <w:rPr>
          <w:sz w:val="22"/>
          <w:szCs w:val="22"/>
        </w:rPr>
        <w:t xml:space="preserve"> at Live Oak </w:t>
      </w:r>
      <w:r w:rsidR="00050DCC">
        <w:rPr>
          <w:sz w:val="22"/>
          <w:szCs w:val="22"/>
        </w:rPr>
        <w:t xml:space="preserve">&amp; Palmetto </w:t>
      </w:r>
      <w:r w:rsidR="005312FA">
        <w:rPr>
          <w:sz w:val="22"/>
          <w:szCs w:val="22"/>
        </w:rPr>
        <w:t>Well</w:t>
      </w:r>
      <w:r w:rsidR="00050DCC">
        <w:rPr>
          <w:sz w:val="22"/>
          <w:szCs w:val="22"/>
        </w:rPr>
        <w:t>s</w:t>
      </w:r>
      <w:r w:rsidR="005312FA">
        <w:rPr>
          <w:sz w:val="22"/>
          <w:szCs w:val="22"/>
        </w:rPr>
        <w:t xml:space="preserve"> (</w:t>
      </w:r>
      <w:proofErr w:type="spellStart"/>
      <w:r w:rsidR="005312FA">
        <w:rPr>
          <w:sz w:val="22"/>
          <w:szCs w:val="22"/>
        </w:rPr>
        <w:t>Varnville</w:t>
      </w:r>
      <w:proofErr w:type="spellEnd"/>
      <w:r w:rsidR="005312FA">
        <w:rPr>
          <w:sz w:val="22"/>
          <w:szCs w:val="22"/>
        </w:rPr>
        <w:t>)</w:t>
      </w:r>
    </w:p>
    <w:p w:rsidR="005312FA" w:rsidRDefault="005312FA" w:rsidP="00DA5A99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DA5A99">
        <w:rPr>
          <w:sz w:val="22"/>
          <w:szCs w:val="22"/>
        </w:rPr>
        <w:t>General Manager</w:t>
      </w:r>
      <w:r w:rsidR="00DA5A99" w:rsidRPr="00DA5A99">
        <w:rPr>
          <w:sz w:val="22"/>
          <w:szCs w:val="22"/>
        </w:rPr>
        <w:t xml:space="preserve">s Request Reference Annual </w:t>
      </w:r>
      <w:r w:rsidRPr="00DA5A99">
        <w:rPr>
          <w:sz w:val="22"/>
          <w:szCs w:val="22"/>
        </w:rPr>
        <w:t xml:space="preserve">Leave  </w:t>
      </w:r>
    </w:p>
    <w:p w:rsidR="00050DCC" w:rsidRDefault="00050DCC" w:rsidP="00050DCC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68" w:rsidRDefault="006D1568">
      <w:r>
        <w:separator/>
      </w:r>
    </w:p>
  </w:endnote>
  <w:endnote w:type="continuationSeparator" w:id="0">
    <w:p w:rsidR="006D1568" w:rsidRDefault="006D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68" w:rsidRDefault="006D1568">
      <w:r>
        <w:separator/>
      </w:r>
    </w:p>
  </w:footnote>
  <w:footnote w:type="continuationSeparator" w:id="0">
    <w:p w:rsidR="006D1568" w:rsidRDefault="006D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6D1568" w:rsidP="005E1875">
    <w:pPr>
      <w:pStyle w:val="Header"/>
      <w:jc w:val="center"/>
    </w:pPr>
  </w:p>
  <w:p w:rsidR="001736CB" w:rsidRDefault="006D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624pt" o:bullet="t">
        <v:imagedata r:id="rId1" o:title="Water-Droplet"/>
      </v:shape>
    </w:pict>
  </w:numPicBullet>
  <w:numPicBullet w:numPicBulletId="1">
    <w:pict>
      <v:shape id="_x0000_i1029" type="#_x0000_t75" style="width:406.65pt;height:307.3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0DCC"/>
    <w:rsid w:val="000537EE"/>
    <w:rsid w:val="00060419"/>
    <w:rsid w:val="00065C43"/>
    <w:rsid w:val="00083A17"/>
    <w:rsid w:val="00083B07"/>
    <w:rsid w:val="00084274"/>
    <w:rsid w:val="000857B0"/>
    <w:rsid w:val="00085D8D"/>
    <w:rsid w:val="00087161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12FA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00C6"/>
    <w:rsid w:val="00625715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1568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085F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274D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050BE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56EB"/>
    <w:rsid w:val="00B6123C"/>
    <w:rsid w:val="00B6561C"/>
    <w:rsid w:val="00B72EF6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A5A99"/>
    <w:rsid w:val="00DB1548"/>
    <w:rsid w:val="00DB16A0"/>
    <w:rsid w:val="00DB1C76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F39D-1084-4E21-9DCE-FB037D88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Customer Service</cp:lastModifiedBy>
  <cp:revision>4</cp:revision>
  <cp:lastPrinted>2020-10-19T14:03:00Z</cp:lastPrinted>
  <dcterms:created xsi:type="dcterms:W3CDTF">2021-03-18T20:58:00Z</dcterms:created>
  <dcterms:modified xsi:type="dcterms:W3CDTF">2021-03-19T13:41:00Z</dcterms:modified>
</cp:coreProperties>
</file>