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81" w:rsidRPr="00901225" w:rsidRDefault="00CF5A81" w:rsidP="00CF5A81">
      <w:pPr>
        <w:tabs>
          <w:tab w:val="left" w:pos="2115"/>
        </w:tabs>
        <w:jc w:val="center"/>
        <w:rPr>
          <w:noProof/>
          <w:sz w:val="20"/>
          <w:szCs w:val="20"/>
        </w:rPr>
      </w:pPr>
      <w:bookmarkStart w:id="0" w:name="_GoBack"/>
      <w:bookmarkEnd w:id="0"/>
    </w:p>
    <w:p w:rsidR="00CF5A81" w:rsidRPr="002D5521" w:rsidRDefault="00CF5A81" w:rsidP="005E1875">
      <w:pPr>
        <w:tabs>
          <w:tab w:val="left" w:pos="2115"/>
        </w:tabs>
        <w:jc w:val="center"/>
        <w:rPr>
          <w:noProof/>
          <w:sz w:val="22"/>
          <w:szCs w:val="22"/>
          <w:u w:val="single"/>
        </w:rPr>
      </w:pPr>
      <w:r w:rsidRPr="002D5521">
        <w:rPr>
          <w:noProof/>
          <w:sz w:val="22"/>
          <w:szCs w:val="22"/>
          <w:u w:val="single"/>
        </w:rPr>
        <w:t>NOTICE OF PUBLIC MEETING</w:t>
      </w:r>
    </w:p>
    <w:p w:rsidR="00CF5A81" w:rsidRPr="002D5521" w:rsidRDefault="00CF5A81" w:rsidP="00CF5A81">
      <w:pPr>
        <w:jc w:val="center"/>
        <w:rPr>
          <w:noProof/>
          <w:sz w:val="22"/>
          <w:szCs w:val="22"/>
          <w:u w:val="single"/>
        </w:rPr>
      </w:pPr>
    </w:p>
    <w:p w:rsidR="00FE5B15" w:rsidRDefault="00FE5B15" w:rsidP="00FE5B15">
      <w:pPr>
        <w:jc w:val="both"/>
        <w:rPr>
          <w:noProof/>
          <w:sz w:val="22"/>
          <w:szCs w:val="22"/>
        </w:rPr>
      </w:pPr>
      <w:r w:rsidRPr="00FE5B15">
        <w:rPr>
          <w:noProof/>
          <w:sz w:val="22"/>
          <w:szCs w:val="22"/>
        </w:rPr>
        <w:t xml:space="preserve">Please note that the Lowcountry Regional Water System Commission is holding its regular, monthly meeting at 4:00 pm on Tuesday, </w:t>
      </w:r>
      <w:r w:rsidR="00CC738A">
        <w:rPr>
          <w:noProof/>
          <w:sz w:val="22"/>
          <w:szCs w:val="22"/>
        </w:rPr>
        <w:t xml:space="preserve">August </w:t>
      </w:r>
      <w:r w:rsidR="00C221E7">
        <w:rPr>
          <w:noProof/>
          <w:sz w:val="22"/>
          <w:szCs w:val="22"/>
        </w:rPr>
        <w:t>27</w:t>
      </w:r>
      <w:r w:rsidR="00DD44F4">
        <w:rPr>
          <w:noProof/>
          <w:sz w:val="22"/>
          <w:szCs w:val="22"/>
        </w:rPr>
        <w:t>,</w:t>
      </w:r>
      <w:r w:rsidR="00E80CA5">
        <w:rPr>
          <w:noProof/>
          <w:sz w:val="22"/>
          <w:szCs w:val="22"/>
        </w:rPr>
        <w:t xml:space="preserve"> </w:t>
      </w:r>
      <w:r w:rsidR="00204683">
        <w:rPr>
          <w:noProof/>
          <w:sz w:val="22"/>
          <w:szCs w:val="22"/>
        </w:rPr>
        <w:t>201</w:t>
      </w:r>
      <w:r w:rsidR="006E1BDA">
        <w:rPr>
          <w:noProof/>
          <w:sz w:val="22"/>
          <w:szCs w:val="22"/>
        </w:rPr>
        <w:t>9</w:t>
      </w:r>
      <w:r w:rsidRPr="00FE5B15">
        <w:rPr>
          <w:noProof/>
          <w:sz w:val="22"/>
          <w:szCs w:val="22"/>
        </w:rPr>
        <w:t xml:space="preserve"> at 200 Jackson Avenue East, Hampton South Carolina. All meetings are open to the public (except for information, if any, to be discussed in Executive Sessions) and all interested parties are invited to attend.</w:t>
      </w:r>
    </w:p>
    <w:p w:rsidR="00CF5A81" w:rsidRPr="002D5521" w:rsidRDefault="00CF5A81" w:rsidP="00FE5B15">
      <w:pPr>
        <w:ind w:firstLine="360"/>
        <w:jc w:val="center"/>
        <w:rPr>
          <w:noProof/>
          <w:sz w:val="22"/>
          <w:szCs w:val="22"/>
          <w:u w:val="single"/>
        </w:rPr>
      </w:pPr>
      <w:r w:rsidRPr="002D5521">
        <w:rPr>
          <w:noProof/>
          <w:sz w:val="22"/>
          <w:szCs w:val="22"/>
          <w:u w:val="single"/>
        </w:rPr>
        <w:t>AGENDA</w:t>
      </w:r>
    </w:p>
    <w:p w:rsidR="00CF5A81" w:rsidRPr="002D5521" w:rsidRDefault="00CF5A81" w:rsidP="007712C3">
      <w:pPr>
        <w:pStyle w:val="ListParagraph"/>
        <w:numPr>
          <w:ilvl w:val="0"/>
          <w:numId w:val="2"/>
        </w:numPr>
        <w:rPr>
          <w:noProof/>
          <w:sz w:val="22"/>
          <w:szCs w:val="22"/>
        </w:rPr>
      </w:pPr>
      <w:r w:rsidRPr="002D5521">
        <w:rPr>
          <w:noProof/>
          <w:sz w:val="22"/>
          <w:szCs w:val="22"/>
        </w:rPr>
        <w:t xml:space="preserve">Call to Order </w:t>
      </w:r>
    </w:p>
    <w:p w:rsidR="00CF5A81" w:rsidRPr="002D5521" w:rsidRDefault="00CF5A81" w:rsidP="007712C3">
      <w:pPr>
        <w:pStyle w:val="ListParagraph"/>
        <w:numPr>
          <w:ilvl w:val="0"/>
          <w:numId w:val="2"/>
        </w:numPr>
        <w:rPr>
          <w:noProof/>
          <w:sz w:val="22"/>
          <w:szCs w:val="22"/>
        </w:rPr>
      </w:pPr>
      <w:r w:rsidRPr="002D5521">
        <w:rPr>
          <w:noProof/>
          <w:sz w:val="22"/>
          <w:szCs w:val="22"/>
        </w:rPr>
        <w:t>Invocation and Pledge of Allegiance</w:t>
      </w:r>
    </w:p>
    <w:p w:rsidR="00CF5A81" w:rsidRDefault="00CF5A81" w:rsidP="007712C3">
      <w:pPr>
        <w:pStyle w:val="ListParagraph"/>
        <w:numPr>
          <w:ilvl w:val="0"/>
          <w:numId w:val="2"/>
        </w:numPr>
        <w:rPr>
          <w:noProof/>
          <w:sz w:val="22"/>
          <w:szCs w:val="22"/>
        </w:rPr>
      </w:pPr>
      <w:r w:rsidRPr="002D5521">
        <w:rPr>
          <w:noProof/>
          <w:sz w:val="22"/>
          <w:szCs w:val="22"/>
        </w:rPr>
        <w:t>FOIA Compliance Report</w:t>
      </w:r>
    </w:p>
    <w:p w:rsidR="00CF5A81" w:rsidRDefault="00CF5A81" w:rsidP="007712C3">
      <w:pPr>
        <w:pStyle w:val="ListParagraph"/>
        <w:numPr>
          <w:ilvl w:val="0"/>
          <w:numId w:val="2"/>
        </w:numPr>
        <w:rPr>
          <w:noProof/>
          <w:sz w:val="22"/>
          <w:szCs w:val="22"/>
        </w:rPr>
      </w:pPr>
      <w:r w:rsidRPr="002D5521">
        <w:rPr>
          <w:noProof/>
          <w:sz w:val="22"/>
          <w:szCs w:val="22"/>
        </w:rPr>
        <w:t>Adoption of the Agenda</w:t>
      </w:r>
    </w:p>
    <w:p w:rsidR="006E1BDA" w:rsidRPr="00DF38DA" w:rsidRDefault="00CF5A81" w:rsidP="006E1BDA">
      <w:pPr>
        <w:pStyle w:val="ListParagraph"/>
        <w:numPr>
          <w:ilvl w:val="0"/>
          <w:numId w:val="2"/>
        </w:numPr>
        <w:rPr>
          <w:noProof/>
          <w:sz w:val="22"/>
          <w:szCs w:val="22"/>
          <w:u w:val="single"/>
        </w:rPr>
      </w:pPr>
      <w:r w:rsidRPr="007712C3">
        <w:rPr>
          <w:noProof/>
          <w:sz w:val="22"/>
          <w:szCs w:val="22"/>
        </w:rPr>
        <w:t xml:space="preserve">Approval of Minutes: </w:t>
      </w:r>
      <w:r w:rsidR="00765D01">
        <w:rPr>
          <w:noProof/>
          <w:sz w:val="22"/>
          <w:szCs w:val="22"/>
        </w:rPr>
        <w:t>June 25</w:t>
      </w:r>
      <w:r w:rsidR="00DD44F4">
        <w:rPr>
          <w:noProof/>
          <w:sz w:val="22"/>
          <w:szCs w:val="22"/>
        </w:rPr>
        <w:t>,</w:t>
      </w:r>
      <w:r w:rsidR="00DF38DA">
        <w:rPr>
          <w:noProof/>
          <w:sz w:val="22"/>
          <w:szCs w:val="22"/>
        </w:rPr>
        <w:t xml:space="preserve"> 2019</w:t>
      </w:r>
      <w:r w:rsidR="007D0F89" w:rsidRPr="007712C3">
        <w:rPr>
          <w:noProof/>
          <w:sz w:val="22"/>
          <w:szCs w:val="22"/>
        </w:rPr>
        <w:t xml:space="preserve"> Regular Meeting</w:t>
      </w:r>
      <w:r w:rsidR="00765D01">
        <w:rPr>
          <w:noProof/>
          <w:sz w:val="22"/>
          <w:szCs w:val="22"/>
        </w:rPr>
        <w:t xml:space="preserve"> (This meeting was moved to July 9, 2019)</w:t>
      </w:r>
      <w:r w:rsidR="006E1BDA">
        <w:rPr>
          <w:noProof/>
          <w:sz w:val="22"/>
          <w:szCs w:val="22"/>
        </w:rPr>
        <w:t xml:space="preserve"> </w:t>
      </w:r>
    </w:p>
    <w:p w:rsidR="006E1BDA" w:rsidRPr="006E1BDA" w:rsidRDefault="006E1BDA" w:rsidP="006E1BDA">
      <w:pPr>
        <w:ind w:left="1440"/>
        <w:rPr>
          <w:noProof/>
          <w:sz w:val="22"/>
          <w:szCs w:val="22"/>
          <w:u w:val="single"/>
        </w:rPr>
      </w:pPr>
      <w:r>
        <w:rPr>
          <w:noProof/>
          <w:sz w:val="22"/>
          <w:szCs w:val="22"/>
        </w:rPr>
        <w:t xml:space="preserve">           </w:t>
      </w:r>
    </w:p>
    <w:p w:rsidR="00EA50A1" w:rsidRPr="007712C3" w:rsidRDefault="007712C3" w:rsidP="007712C3">
      <w:pPr>
        <w:pStyle w:val="ListParagraph"/>
        <w:numPr>
          <w:ilvl w:val="0"/>
          <w:numId w:val="2"/>
        </w:numPr>
        <w:rPr>
          <w:noProof/>
          <w:sz w:val="22"/>
          <w:szCs w:val="22"/>
        </w:rPr>
      </w:pPr>
      <w:r w:rsidRPr="007712C3">
        <w:rPr>
          <w:noProof/>
          <w:sz w:val="22"/>
          <w:szCs w:val="22"/>
        </w:rPr>
        <w:t>Reports</w:t>
      </w:r>
      <w:r w:rsidR="00EA50A1" w:rsidRPr="007712C3">
        <w:rPr>
          <w:noProof/>
          <w:sz w:val="22"/>
          <w:szCs w:val="22"/>
        </w:rPr>
        <w:t xml:space="preserve">                </w:t>
      </w:r>
    </w:p>
    <w:p w:rsidR="00AE6997" w:rsidRDefault="00CF5A81" w:rsidP="007712C3">
      <w:pPr>
        <w:pStyle w:val="ListParagraph"/>
        <w:numPr>
          <w:ilvl w:val="1"/>
          <w:numId w:val="2"/>
        </w:numPr>
        <w:rPr>
          <w:sz w:val="22"/>
          <w:szCs w:val="22"/>
        </w:rPr>
      </w:pPr>
      <w:r w:rsidRPr="00AE6997">
        <w:rPr>
          <w:noProof/>
          <w:sz w:val="22"/>
          <w:szCs w:val="22"/>
        </w:rPr>
        <w:t>Financial Report</w:t>
      </w:r>
      <w:r w:rsidR="00456F6C">
        <w:rPr>
          <w:noProof/>
          <w:sz w:val="22"/>
          <w:szCs w:val="22"/>
        </w:rPr>
        <w:t xml:space="preserve"> </w:t>
      </w:r>
      <w:r w:rsidR="000A4E03">
        <w:rPr>
          <w:noProof/>
          <w:sz w:val="22"/>
          <w:szCs w:val="22"/>
        </w:rPr>
        <w:t xml:space="preserve"> </w:t>
      </w:r>
    </w:p>
    <w:p w:rsidR="009F1884" w:rsidRPr="00AE6997" w:rsidRDefault="00CF5A81" w:rsidP="007712C3">
      <w:pPr>
        <w:pStyle w:val="ListParagraph"/>
        <w:numPr>
          <w:ilvl w:val="1"/>
          <w:numId w:val="2"/>
        </w:numPr>
        <w:rPr>
          <w:sz w:val="22"/>
          <w:szCs w:val="22"/>
        </w:rPr>
      </w:pPr>
      <w:r w:rsidRPr="00AE6997">
        <w:rPr>
          <w:sz w:val="22"/>
          <w:szCs w:val="22"/>
        </w:rPr>
        <w:t>Operations Report</w:t>
      </w:r>
      <w:r w:rsidR="00456F6C">
        <w:rPr>
          <w:sz w:val="22"/>
          <w:szCs w:val="22"/>
        </w:rPr>
        <w:t xml:space="preserve"> </w:t>
      </w:r>
    </w:p>
    <w:p w:rsidR="00CF5A81" w:rsidRPr="002D5521" w:rsidRDefault="00CF5A81" w:rsidP="007712C3">
      <w:pPr>
        <w:pStyle w:val="ListParagraph"/>
        <w:numPr>
          <w:ilvl w:val="1"/>
          <w:numId w:val="2"/>
        </w:numPr>
        <w:rPr>
          <w:sz w:val="22"/>
          <w:szCs w:val="22"/>
        </w:rPr>
      </w:pPr>
      <w:r w:rsidRPr="002D5521">
        <w:rPr>
          <w:noProof/>
          <w:sz w:val="22"/>
          <w:szCs w:val="22"/>
        </w:rPr>
        <w:t>Managers Report</w:t>
      </w:r>
    </w:p>
    <w:p w:rsidR="00CF5A81" w:rsidRPr="002D5521" w:rsidRDefault="004548A8" w:rsidP="007712C3">
      <w:pPr>
        <w:pStyle w:val="ListParagraph"/>
        <w:numPr>
          <w:ilvl w:val="3"/>
          <w:numId w:val="2"/>
        </w:numPr>
        <w:spacing w:line="480" w:lineRule="auto"/>
        <w:rPr>
          <w:sz w:val="22"/>
          <w:szCs w:val="22"/>
        </w:rPr>
      </w:pPr>
      <w:r w:rsidRPr="002D5521">
        <w:rPr>
          <w:sz w:val="22"/>
          <w:szCs w:val="22"/>
        </w:rPr>
        <w:t>E</w:t>
      </w:r>
      <w:r w:rsidR="00CF5A81" w:rsidRPr="002D5521">
        <w:rPr>
          <w:sz w:val="22"/>
          <w:szCs w:val="22"/>
        </w:rPr>
        <w:t>ngineers Report</w:t>
      </w:r>
    </w:p>
    <w:p w:rsidR="00750FEE" w:rsidRDefault="00750FEE" w:rsidP="00FF1FC2">
      <w:pPr>
        <w:pStyle w:val="ListParagraph"/>
        <w:numPr>
          <w:ilvl w:val="0"/>
          <w:numId w:val="2"/>
        </w:numPr>
        <w:rPr>
          <w:sz w:val="22"/>
          <w:szCs w:val="22"/>
        </w:rPr>
      </w:pPr>
      <w:r>
        <w:rPr>
          <w:sz w:val="22"/>
          <w:szCs w:val="22"/>
        </w:rPr>
        <w:t>System Member Commissioners Reports</w:t>
      </w:r>
    </w:p>
    <w:p w:rsidR="00750FEE" w:rsidRDefault="00750FEE" w:rsidP="00FF1FC2">
      <w:pPr>
        <w:pStyle w:val="ListParagraph"/>
        <w:numPr>
          <w:ilvl w:val="1"/>
          <w:numId w:val="2"/>
        </w:numPr>
        <w:rPr>
          <w:sz w:val="22"/>
          <w:szCs w:val="22"/>
        </w:rPr>
      </w:pPr>
      <w:r>
        <w:rPr>
          <w:sz w:val="22"/>
          <w:szCs w:val="22"/>
        </w:rPr>
        <w:t>Town of Brunson</w:t>
      </w:r>
    </w:p>
    <w:p w:rsidR="00750FEE" w:rsidRDefault="00750FEE" w:rsidP="00FF1FC2">
      <w:pPr>
        <w:pStyle w:val="ListParagraph"/>
        <w:numPr>
          <w:ilvl w:val="1"/>
          <w:numId w:val="2"/>
        </w:numPr>
        <w:rPr>
          <w:sz w:val="22"/>
          <w:szCs w:val="22"/>
        </w:rPr>
      </w:pPr>
      <w:r>
        <w:rPr>
          <w:sz w:val="22"/>
          <w:szCs w:val="22"/>
        </w:rPr>
        <w:t>Town of Gifford</w:t>
      </w:r>
    </w:p>
    <w:p w:rsidR="00750FEE" w:rsidRDefault="00750FEE" w:rsidP="00FF1FC2">
      <w:pPr>
        <w:pStyle w:val="ListParagraph"/>
        <w:numPr>
          <w:ilvl w:val="1"/>
          <w:numId w:val="2"/>
        </w:numPr>
        <w:rPr>
          <w:sz w:val="22"/>
          <w:szCs w:val="22"/>
        </w:rPr>
      </w:pPr>
      <w:r>
        <w:rPr>
          <w:sz w:val="22"/>
          <w:szCs w:val="22"/>
        </w:rPr>
        <w:t>Town of Hampton</w:t>
      </w:r>
    </w:p>
    <w:p w:rsidR="00750FEE" w:rsidRDefault="00750FEE" w:rsidP="00FF1FC2">
      <w:pPr>
        <w:pStyle w:val="ListParagraph"/>
        <w:numPr>
          <w:ilvl w:val="1"/>
          <w:numId w:val="2"/>
        </w:numPr>
        <w:rPr>
          <w:sz w:val="22"/>
          <w:szCs w:val="22"/>
        </w:rPr>
      </w:pPr>
      <w:r>
        <w:rPr>
          <w:sz w:val="22"/>
          <w:szCs w:val="22"/>
        </w:rPr>
        <w:t>Town of Varnville</w:t>
      </w:r>
    </w:p>
    <w:p w:rsidR="0037454F" w:rsidRDefault="00750FEE" w:rsidP="0037454F">
      <w:pPr>
        <w:pStyle w:val="ListParagraph"/>
        <w:numPr>
          <w:ilvl w:val="1"/>
          <w:numId w:val="2"/>
        </w:numPr>
        <w:rPr>
          <w:sz w:val="22"/>
          <w:szCs w:val="22"/>
        </w:rPr>
      </w:pPr>
      <w:r w:rsidRPr="0037454F">
        <w:rPr>
          <w:sz w:val="22"/>
          <w:szCs w:val="22"/>
        </w:rPr>
        <w:t>Town of Yemassee</w:t>
      </w:r>
    </w:p>
    <w:p w:rsidR="00750FEE" w:rsidRPr="0037454F" w:rsidRDefault="00750FEE" w:rsidP="00FF1FC2">
      <w:pPr>
        <w:pStyle w:val="ListParagraph"/>
        <w:numPr>
          <w:ilvl w:val="1"/>
          <w:numId w:val="2"/>
        </w:numPr>
        <w:spacing w:line="480" w:lineRule="auto"/>
        <w:rPr>
          <w:sz w:val="22"/>
          <w:szCs w:val="22"/>
        </w:rPr>
      </w:pPr>
      <w:r w:rsidRPr="0037454F">
        <w:rPr>
          <w:sz w:val="22"/>
          <w:szCs w:val="22"/>
        </w:rPr>
        <w:t>County of Hampton</w:t>
      </w:r>
    </w:p>
    <w:p w:rsidR="00CF5A81" w:rsidRDefault="004548A8" w:rsidP="00FF1FC2">
      <w:pPr>
        <w:pStyle w:val="ListParagraph"/>
        <w:numPr>
          <w:ilvl w:val="0"/>
          <w:numId w:val="2"/>
        </w:numPr>
        <w:rPr>
          <w:sz w:val="22"/>
          <w:szCs w:val="22"/>
        </w:rPr>
      </w:pPr>
      <w:r w:rsidRPr="002D5521">
        <w:rPr>
          <w:sz w:val="22"/>
          <w:szCs w:val="22"/>
        </w:rPr>
        <w:t>Old</w:t>
      </w:r>
      <w:r w:rsidR="00CF5A81" w:rsidRPr="002D5521">
        <w:rPr>
          <w:sz w:val="22"/>
          <w:szCs w:val="22"/>
        </w:rPr>
        <w:t xml:space="preserve"> Business</w:t>
      </w:r>
    </w:p>
    <w:p w:rsidR="00765D01" w:rsidRDefault="009101E2" w:rsidP="00765D01">
      <w:pPr>
        <w:pStyle w:val="ListParagraph"/>
        <w:numPr>
          <w:ilvl w:val="1"/>
          <w:numId w:val="2"/>
        </w:numPr>
        <w:rPr>
          <w:sz w:val="22"/>
          <w:szCs w:val="22"/>
        </w:rPr>
      </w:pPr>
      <w:r>
        <w:rPr>
          <w:sz w:val="22"/>
          <w:szCs w:val="22"/>
        </w:rPr>
        <w:t xml:space="preserve">Final Review and Adoption </w:t>
      </w:r>
      <w:r w:rsidR="00765D01">
        <w:rPr>
          <w:sz w:val="22"/>
          <w:szCs w:val="22"/>
        </w:rPr>
        <w:t>Cost Recovery Policy</w:t>
      </w:r>
    </w:p>
    <w:p w:rsidR="00765D01" w:rsidRDefault="00765D01" w:rsidP="00765D01">
      <w:pPr>
        <w:pStyle w:val="ListParagraph"/>
        <w:numPr>
          <w:ilvl w:val="1"/>
          <w:numId w:val="2"/>
        </w:numPr>
        <w:rPr>
          <w:sz w:val="22"/>
          <w:szCs w:val="22"/>
        </w:rPr>
      </w:pPr>
      <w:r>
        <w:rPr>
          <w:sz w:val="22"/>
          <w:szCs w:val="22"/>
        </w:rPr>
        <w:t>Policy Position on Individual Sewer Pumping Systems</w:t>
      </w:r>
    </w:p>
    <w:p w:rsidR="00D229E7" w:rsidRDefault="00D229E7" w:rsidP="00B04BE5">
      <w:pPr>
        <w:pStyle w:val="ListParagraph"/>
        <w:rPr>
          <w:sz w:val="22"/>
          <w:szCs w:val="22"/>
        </w:rPr>
      </w:pPr>
      <w:r>
        <w:rPr>
          <w:sz w:val="22"/>
          <w:szCs w:val="22"/>
        </w:rPr>
        <w:t xml:space="preserve"> </w:t>
      </w:r>
    </w:p>
    <w:p w:rsidR="00364333" w:rsidRDefault="004548A8" w:rsidP="00FF1FC2">
      <w:pPr>
        <w:pStyle w:val="ListParagraph"/>
        <w:numPr>
          <w:ilvl w:val="0"/>
          <w:numId w:val="2"/>
        </w:numPr>
        <w:spacing w:before="240"/>
        <w:jc w:val="both"/>
        <w:rPr>
          <w:sz w:val="22"/>
          <w:szCs w:val="22"/>
        </w:rPr>
      </w:pPr>
      <w:r w:rsidRPr="002B31CD">
        <w:rPr>
          <w:sz w:val="22"/>
          <w:szCs w:val="22"/>
        </w:rPr>
        <w:t>New Business</w:t>
      </w:r>
    </w:p>
    <w:p w:rsidR="00833429" w:rsidRDefault="00833429" w:rsidP="00833429">
      <w:pPr>
        <w:pStyle w:val="ListParagraph"/>
        <w:numPr>
          <w:ilvl w:val="1"/>
          <w:numId w:val="2"/>
        </w:numPr>
        <w:rPr>
          <w:sz w:val="22"/>
          <w:szCs w:val="22"/>
        </w:rPr>
      </w:pPr>
      <w:r>
        <w:rPr>
          <w:sz w:val="22"/>
          <w:szCs w:val="22"/>
        </w:rPr>
        <w:t>Request by Lakisha Bowers - 607 Mill Pond Rd Varnville SC to Reset Terms of Payment Agreement</w:t>
      </w:r>
    </w:p>
    <w:p w:rsidR="00833429" w:rsidRPr="00833429" w:rsidRDefault="00833429" w:rsidP="00833429">
      <w:pPr>
        <w:pStyle w:val="ListParagraph"/>
        <w:numPr>
          <w:ilvl w:val="1"/>
          <w:numId w:val="2"/>
        </w:numPr>
        <w:spacing w:before="240"/>
        <w:jc w:val="both"/>
        <w:rPr>
          <w:sz w:val="22"/>
          <w:szCs w:val="22"/>
        </w:rPr>
      </w:pPr>
      <w:r w:rsidRPr="00833429">
        <w:rPr>
          <w:sz w:val="22"/>
          <w:szCs w:val="22"/>
        </w:rPr>
        <w:t>Request by Leroy Davis Jr. - 72 Reeves St. Yemassee SC to Waive Water Tap Fee</w:t>
      </w:r>
    </w:p>
    <w:p w:rsidR="00B8649C" w:rsidRDefault="00B8649C" w:rsidP="00D1695E">
      <w:pPr>
        <w:pStyle w:val="ListParagraph"/>
        <w:numPr>
          <w:ilvl w:val="1"/>
          <w:numId w:val="2"/>
        </w:numPr>
        <w:jc w:val="both"/>
        <w:rPr>
          <w:sz w:val="22"/>
          <w:szCs w:val="22"/>
        </w:rPr>
      </w:pPr>
      <w:r>
        <w:rPr>
          <w:sz w:val="22"/>
          <w:szCs w:val="22"/>
        </w:rPr>
        <w:t>Adoption of Commission Member Handbook</w:t>
      </w:r>
    </w:p>
    <w:p w:rsidR="00765D01" w:rsidRDefault="00765D01" w:rsidP="00D1695E">
      <w:pPr>
        <w:pStyle w:val="ListParagraph"/>
        <w:numPr>
          <w:ilvl w:val="1"/>
          <w:numId w:val="2"/>
        </w:numPr>
        <w:jc w:val="both"/>
        <w:rPr>
          <w:sz w:val="22"/>
          <w:szCs w:val="22"/>
        </w:rPr>
      </w:pPr>
      <w:r>
        <w:rPr>
          <w:sz w:val="22"/>
          <w:szCs w:val="22"/>
        </w:rPr>
        <w:t xml:space="preserve">Approval of Audit Services Agreement with The </w:t>
      </w:r>
      <w:proofErr w:type="spellStart"/>
      <w:r>
        <w:rPr>
          <w:sz w:val="22"/>
          <w:szCs w:val="22"/>
        </w:rPr>
        <w:t>Brittingham</w:t>
      </w:r>
      <w:proofErr w:type="spellEnd"/>
      <w:r>
        <w:rPr>
          <w:sz w:val="22"/>
          <w:szCs w:val="22"/>
        </w:rPr>
        <w:t xml:space="preserve"> Group L.L.P.</w:t>
      </w:r>
      <w:r w:rsidR="006E1BDA">
        <w:rPr>
          <w:sz w:val="22"/>
          <w:szCs w:val="22"/>
        </w:rPr>
        <w:t>,</w:t>
      </w:r>
      <w:r>
        <w:rPr>
          <w:sz w:val="22"/>
          <w:szCs w:val="22"/>
        </w:rPr>
        <w:t xml:space="preserve"> for FY 2018-2019 </w:t>
      </w:r>
    </w:p>
    <w:p w:rsidR="00156757" w:rsidRDefault="00156757" w:rsidP="00156757">
      <w:pPr>
        <w:pStyle w:val="ListParagraph"/>
        <w:numPr>
          <w:ilvl w:val="1"/>
          <w:numId w:val="2"/>
        </w:numPr>
        <w:jc w:val="both"/>
        <w:rPr>
          <w:sz w:val="22"/>
          <w:szCs w:val="22"/>
        </w:rPr>
      </w:pPr>
      <w:r>
        <w:rPr>
          <w:sz w:val="22"/>
          <w:szCs w:val="22"/>
        </w:rPr>
        <w:t>First Reading Resolution 2019-04 Adoption of Water and Wastewater Rate Schedule</w:t>
      </w:r>
    </w:p>
    <w:p w:rsidR="00690E22" w:rsidRDefault="00156757" w:rsidP="00CB0A27">
      <w:pPr>
        <w:pStyle w:val="ListParagraph"/>
        <w:numPr>
          <w:ilvl w:val="1"/>
          <w:numId w:val="2"/>
        </w:numPr>
        <w:jc w:val="both"/>
        <w:rPr>
          <w:sz w:val="22"/>
          <w:szCs w:val="22"/>
        </w:rPr>
      </w:pPr>
      <w:r w:rsidRPr="00156757">
        <w:rPr>
          <w:sz w:val="22"/>
          <w:szCs w:val="22"/>
        </w:rPr>
        <w:t xml:space="preserve">First Reading Resolution 2019-05 Adoption of Fiscal Year 2019-2020 Operating Budget and Capital Improvement </w:t>
      </w:r>
      <w:r w:rsidR="00C63BEE">
        <w:rPr>
          <w:sz w:val="22"/>
          <w:szCs w:val="22"/>
        </w:rPr>
        <w:t xml:space="preserve">R&amp;R </w:t>
      </w:r>
      <w:r w:rsidR="00011251">
        <w:rPr>
          <w:sz w:val="22"/>
          <w:szCs w:val="22"/>
        </w:rPr>
        <w:t xml:space="preserve">Budget </w:t>
      </w:r>
      <w:r w:rsidR="00C221E7">
        <w:rPr>
          <w:sz w:val="22"/>
          <w:szCs w:val="22"/>
        </w:rPr>
        <w:t xml:space="preserve">and E&amp;E </w:t>
      </w:r>
      <w:r w:rsidRPr="00156757">
        <w:rPr>
          <w:sz w:val="22"/>
          <w:szCs w:val="22"/>
        </w:rPr>
        <w:t>Budget</w:t>
      </w:r>
      <w:r w:rsidR="00C221E7">
        <w:rPr>
          <w:sz w:val="22"/>
          <w:szCs w:val="22"/>
        </w:rPr>
        <w:t>.</w:t>
      </w:r>
    </w:p>
    <w:p w:rsidR="00EA47AD" w:rsidRDefault="00EA47AD" w:rsidP="00CB0A27">
      <w:pPr>
        <w:pStyle w:val="ListParagraph"/>
        <w:numPr>
          <w:ilvl w:val="1"/>
          <w:numId w:val="2"/>
        </w:numPr>
        <w:jc w:val="both"/>
        <w:rPr>
          <w:sz w:val="22"/>
          <w:szCs w:val="22"/>
        </w:rPr>
      </w:pPr>
      <w:r>
        <w:rPr>
          <w:sz w:val="22"/>
          <w:szCs w:val="22"/>
        </w:rPr>
        <w:t xml:space="preserve">Operations Facility Access Road Closure </w:t>
      </w:r>
    </w:p>
    <w:p w:rsidR="00D1695E" w:rsidRPr="004A140E" w:rsidRDefault="00D1695E" w:rsidP="00D1695E">
      <w:pPr>
        <w:pStyle w:val="ListParagraph"/>
        <w:jc w:val="both"/>
        <w:rPr>
          <w:sz w:val="22"/>
          <w:szCs w:val="22"/>
        </w:rPr>
      </w:pPr>
    </w:p>
    <w:p w:rsidR="00CF5A81" w:rsidRPr="002D5521" w:rsidRDefault="00CF5A81" w:rsidP="00FF1FC2">
      <w:pPr>
        <w:pStyle w:val="ListParagraph"/>
        <w:numPr>
          <w:ilvl w:val="0"/>
          <w:numId w:val="2"/>
        </w:numPr>
        <w:spacing w:line="480" w:lineRule="auto"/>
        <w:rPr>
          <w:sz w:val="22"/>
          <w:szCs w:val="22"/>
        </w:rPr>
      </w:pPr>
      <w:r w:rsidRPr="002D5521">
        <w:rPr>
          <w:sz w:val="22"/>
          <w:szCs w:val="22"/>
        </w:rPr>
        <w:t>Comments or Questions</w:t>
      </w:r>
    </w:p>
    <w:p w:rsidR="00C61F54" w:rsidRDefault="00CF5A81" w:rsidP="00FF1FC2">
      <w:pPr>
        <w:pStyle w:val="ListParagraph"/>
        <w:numPr>
          <w:ilvl w:val="0"/>
          <w:numId w:val="2"/>
        </w:numPr>
        <w:rPr>
          <w:sz w:val="22"/>
          <w:szCs w:val="22"/>
        </w:rPr>
      </w:pPr>
      <w:r w:rsidRPr="00C61F54">
        <w:rPr>
          <w:sz w:val="22"/>
          <w:szCs w:val="22"/>
        </w:rPr>
        <w:t>Executive Session</w:t>
      </w:r>
    </w:p>
    <w:p w:rsidR="00E72C4F" w:rsidRPr="00F43156" w:rsidRDefault="005E1875" w:rsidP="00FF1FC2">
      <w:pPr>
        <w:spacing w:line="480" w:lineRule="auto"/>
        <w:jc w:val="both"/>
        <w:rPr>
          <w:sz w:val="22"/>
          <w:szCs w:val="22"/>
        </w:rPr>
      </w:pPr>
      <w:r w:rsidRPr="007D7AD2">
        <w:rPr>
          <w:b/>
          <w:bCs/>
          <w:sz w:val="22"/>
          <w:szCs w:val="22"/>
        </w:rPr>
        <w:t xml:space="preserve"> </w:t>
      </w:r>
      <w:r w:rsidR="00E72C4F" w:rsidRPr="007D7AD2">
        <w:rPr>
          <w:b/>
          <w:bCs/>
          <w:sz w:val="22"/>
          <w:szCs w:val="22"/>
        </w:rPr>
        <w:t>“</w:t>
      </w:r>
      <w:r w:rsidR="00E72C4F" w:rsidRPr="00F43156">
        <w:rPr>
          <w:b/>
          <w:bCs/>
          <w:sz w:val="22"/>
          <w:szCs w:val="22"/>
        </w:rPr>
        <w:t xml:space="preserve">Upon returning to open session, </w:t>
      </w:r>
      <w:r w:rsidR="00F43156" w:rsidRPr="00F43156">
        <w:rPr>
          <w:b/>
          <w:bCs/>
          <w:sz w:val="22"/>
          <w:szCs w:val="22"/>
        </w:rPr>
        <w:t>the Commission</w:t>
      </w:r>
      <w:r w:rsidR="00E72C4F" w:rsidRPr="00F43156">
        <w:rPr>
          <w:b/>
          <w:bCs/>
          <w:sz w:val="22"/>
          <w:szCs w:val="22"/>
        </w:rPr>
        <w:t xml:space="preserve"> may take action on matters discussed in executive session.”</w:t>
      </w:r>
    </w:p>
    <w:p w:rsidR="00AB02CE" w:rsidRPr="005E1875" w:rsidRDefault="00CF5A81" w:rsidP="00FF1FC2">
      <w:pPr>
        <w:pStyle w:val="ListParagraph"/>
        <w:numPr>
          <w:ilvl w:val="0"/>
          <w:numId w:val="2"/>
        </w:numPr>
        <w:tabs>
          <w:tab w:val="left" w:pos="2130"/>
        </w:tabs>
        <w:spacing w:line="480" w:lineRule="auto"/>
      </w:pPr>
      <w:r w:rsidRPr="00FE245E">
        <w:rPr>
          <w:sz w:val="22"/>
          <w:szCs w:val="22"/>
        </w:rPr>
        <w:t xml:space="preserve">Adjournment </w:t>
      </w:r>
    </w:p>
    <w:p w:rsidR="007712C3" w:rsidRDefault="007712C3" w:rsidP="005E1875">
      <w:pPr>
        <w:pStyle w:val="ListParagraph"/>
        <w:ind w:left="360"/>
        <w:rPr>
          <w:b/>
          <w:sz w:val="22"/>
          <w:szCs w:val="22"/>
          <w:u w:val="single"/>
        </w:rPr>
      </w:pPr>
    </w:p>
    <w:p w:rsidR="005E1875" w:rsidRPr="00CF5A81" w:rsidRDefault="005E1875" w:rsidP="005E1875">
      <w:pPr>
        <w:tabs>
          <w:tab w:val="left" w:pos="2130"/>
        </w:tabs>
        <w:spacing w:line="480" w:lineRule="auto"/>
      </w:pPr>
    </w:p>
    <w:sectPr w:rsidR="005E1875" w:rsidRPr="00CF5A81" w:rsidSect="00A52B7D">
      <w:headerReference w:type="default" r:id="rId8"/>
      <w:headerReference w:type="first" r:id="rId9"/>
      <w:pgSz w:w="12240" w:h="15840" w:code="1"/>
      <w:pgMar w:top="245" w:right="1008" w:bottom="245" w:left="1152"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4AB" w:rsidRDefault="006C64AB">
      <w:r>
        <w:separator/>
      </w:r>
    </w:p>
  </w:endnote>
  <w:endnote w:type="continuationSeparator" w:id="0">
    <w:p w:rsidR="006C64AB" w:rsidRDefault="006C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4AB" w:rsidRDefault="006C64AB">
      <w:r>
        <w:separator/>
      </w:r>
    </w:p>
  </w:footnote>
  <w:footnote w:type="continuationSeparator" w:id="0">
    <w:p w:rsidR="006C64AB" w:rsidRDefault="006C6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B" w:rsidRDefault="006C64AB" w:rsidP="005E1875">
    <w:pPr>
      <w:pStyle w:val="Header"/>
      <w:jc w:val="center"/>
    </w:pPr>
  </w:p>
  <w:p w:rsidR="001736CB" w:rsidRDefault="006C6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7D" w:rsidRDefault="00A52B7D" w:rsidP="00A52B7D">
    <w:pPr>
      <w:pStyle w:val="Header"/>
      <w:jc w:val="center"/>
    </w:pPr>
    <w:r>
      <w:rPr>
        <w:noProof/>
      </w:rPr>
      <w:drawing>
        <wp:inline distT="0" distB="0" distL="0" distR="0" wp14:anchorId="4ABF1689">
          <wp:extent cx="3078480" cy="11036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6B43BDC"/>
    <w:multiLevelType w:val="multilevel"/>
    <w:tmpl w:val="0409001D"/>
    <w:numStyleLink w:val="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1"/>
    <w:rsid w:val="00002B29"/>
    <w:rsid w:val="000072D2"/>
    <w:rsid w:val="00011251"/>
    <w:rsid w:val="000129B5"/>
    <w:rsid w:val="00014A67"/>
    <w:rsid w:val="000260A3"/>
    <w:rsid w:val="00026B72"/>
    <w:rsid w:val="0003593A"/>
    <w:rsid w:val="0004011E"/>
    <w:rsid w:val="00060419"/>
    <w:rsid w:val="00065C43"/>
    <w:rsid w:val="00083A17"/>
    <w:rsid w:val="00083B07"/>
    <w:rsid w:val="00084274"/>
    <w:rsid w:val="00085D8D"/>
    <w:rsid w:val="00093970"/>
    <w:rsid w:val="0009758E"/>
    <w:rsid w:val="000A4E03"/>
    <w:rsid w:val="000B1987"/>
    <w:rsid w:val="000B50A2"/>
    <w:rsid w:val="000C713C"/>
    <w:rsid w:val="000D7D21"/>
    <w:rsid w:val="000E2CEF"/>
    <w:rsid w:val="000E6378"/>
    <w:rsid w:val="000E637E"/>
    <w:rsid w:val="000F07A2"/>
    <w:rsid w:val="000F23DE"/>
    <w:rsid w:val="0010665E"/>
    <w:rsid w:val="00110132"/>
    <w:rsid w:val="001130FD"/>
    <w:rsid w:val="0011607D"/>
    <w:rsid w:val="001164C5"/>
    <w:rsid w:val="00117A5A"/>
    <w:rsid w:val="001279BF"/>
    <w:rsid w:val="00135F86"/>
    <w:rsid w:val="00136869"/>
    <w:rsid w:val="001404DF"/>
    <w:rsid w:val="001456DA"/>
    <w:rsid w:val="00152463"/>
    <w:rsid w:val="001561E9"/>
    <w:rsid w:val="00156757"/>
    <w:rsid w:val="0016320E"/>
    <w:rsid w:val="001668C1"/>
    <w:rsid w:val="00170A90"/>
    <w:rsid w:val="00170DBF"/>
    <w:rsid w:val="001717E2"/>
    <w:rsid w:val="00176B0B"/>
    <w:rsid w:val="00181806"/>
    <w:rsid w:val="00183D2E"/>
    <w:rsid w:val="00191E7C"/>
    <w:rsid w:val="00192125"/>
    <w:rsid w:val="001943D0"/>
    <w:rsid w:val="00194DAB"/>
    <w:rsid w:val="001A1986"/>
    <w:rsid w:val="001A3A8E"/>
    <w:rsid w:val="001C2270"/>
    <w:rsid w:val="001D14C6"/>
    <w:rsid w:val="001D7679"/>
    <w:rsid w:val="001E011F"/>
    <w:rsid w:val="001E1978"/>
    <w:rsid w:val="001F19C1"/>
    <w:rsid w:val="001F69C4"/>
    <w:rsid w:val="0020128E"/>
    <w:rsid w:val="00204683"/>
    <w:rsid w:val="00214D40"/>
    <w:rsid w:val="00235115"/>
    <w:rsid w:val="002355B4"/>
    <w:rsid w:val="002402E9"/>
    <w:rsid w:val="00244C3C"/>
    <w:rsid w:val="00246A1A"/>
    <w:rsid w:val="002470FD"/>
    <w:rsid w:val="002650A9"/>
    <w:rsid w:val="00265BCF"/>
    <w:rsid w:val="00266656"/>
    <w:rsid w:val="00267050"/>
    <w:rsid w:val="002722D1"/>
    <w:rsid w:val="002724F7"/>
    <w:rsid w:val="0027350B"/>
    <w:rsid w:val="0028507E"/>
    <w:rsid w:val="00287720"/>
    <w:rsid w:val="0029647E"/>
    <w:rsid w:val="002A446E"/>
    <w:rsid w:val="002A7A6D"/>
    <w:rsid w:val="002B31CD"/>
    <w:rsid w:val="002B3240"/>
    <w:rsid w:val="002B339D"/>
    <w:rsid w:val="002C19D0"/>
    <w:rsid w:val="002D2C38"/>
    <w:rsid w:val="002D2D62"/>
    <w:rsid w:val="002D5521"/>
    <w:rsid w:val="002D6DF0"/>
    <w:rsid w:val="002E09BB"/>
    <w:rsid w:val="002E73CE"/>
    <w:rsid w:val="002E7679"/>
    <w:rsid w:val="003009D9"/>
    <w:rsid w:val="00304AD4"/>
    <w:rsid w:val="00310481"/>
    <w:rsid w:val="00312BB7"/>
    <w:rsid w:val="00312E51"/>
    <w:rsid w:val="0031435D"/>
    <w:rsid w:val="00314F45"/>
    <w:rsid w:val="0031516A"/>
    <w:rsid w:val="00325181"/>
    <w:rsid w:val="00326936"/>
    <w:rsid w:val="0033752F"/>
    <w:rsid w:val="003442F3"/>
    <w:rsid w:val="00352866"/>
    <w:rsid w:val="003548A7"/>
    <w:rsid w:val="003613C3"/>
    <w:rsid w:val="00363C93"/>
    <w:rsid w:val="00364333"/>
    <w:rsid w:val="0037454F"/>
    <w:rsid w:val="00377D63"/>
    <w:rsid w:val="003813AF"/>
    <w:rsid w:val="003813D3"/>
    <w:rsid w:val="00385266"/>
    <w:rsid w:val="003854EC"/>
    <w:rsid w:val="003944A2"/>
    <w:rsid w:val="003B1F01"/>
    <w:rsid w:val="003D0B61"/>
    <w:rsid w:val="003D7849"/>
    <w:rsid w:val="003E22C8"/>
    <w:rsid w:val="003F6BF3"/>
    <w:rsid w:val="00407FBB"/>
    <w:rsid w:val="004110F9"/>
    <w:rsid w:val="00422930"/>
    <w:rsid w:val="004274C9"/>
    <w:rsid w:val="004369EE"/>
    <w:rsid w:val="00440B31"/>
    <w:rsid w:val="004539E0"/>
    <w:rsid w:val="004548A8"/>
    <w:rsid w:val="004549F6"/>
    <w:rsid w:val="00456D6F"/>
    <w:rsid w:val="00456F6C"/>
    <w:rsid w:val="00457799"/>
    <w:rsid w:val="00464C15"/>
    <w:rsid w:val="004670DC"/>
    <w:rsid w:val="00470AB9"/>
    <w:rsid w:val="00486050"/>
    <w:rsid w:val="00486E12"/>
    <w:rsid w:val="00491173"/>
    <w:rsid w:val="004946E5"/>
    <w:rsid w:val="004A1019"/>
    <w:rsid w:val="004A140E"/>
    <w:rsid w:val="004A69B9"/>
    <w:rsid w:val="004D44D6"/>
    <w:rsid w:val="004D44DB"/>
    <w:rsid w:val="004D5234"/>
    <w:rsid w:val="004D6B45"/>
    <w:rsid w:val="004D7BBD"/>
    <w:rsid w:val="004D7EEA"/>
    <w:rsid w:val="004E15C7"/>
    <w:rsid w:val="004E1BCE"/>
    <w:rsid w:val="004F4324"/>
    <w:rsid w:val="004F59DD"/>
    <w:rsid w:val="004F71D3"/>
    <w:rsid w:val="004F76BB"/>
    <w:rsid w:val="0050035A"/>
    <w:rsid w:val="00501442"/>
    <w:rsid w:val="00501AD1"/>
    <w:rsid w:val="00504E10"/>
    <w:rsid w:val="00506289"/>
    <w:rsid w:val="00506C79"/>
    <w:rsid w:val="00515A58"/>
    <w:rsid w:val="00524AD9"/>
    <w:rsid w:val="005270F1"/>
    <w:rsid w:val="00530D27"/>
    <w:rsid w:val="005366A8"/>
    <w:rsid w:val="0054151C"/>
    <w:rsid w:val="00546B7B"/>
    <w:rsid w:val="00550638"/>
    <w:rsid w:val="00551716"/>
    <w:rsid w:val="00554A4D"/>
    <w:rsid w:val="005575F9"/>
    <w:rsid w:val="00567EE2"/>
    <w:rsid w:val="005738D9"/>
    <w:rsid w:val="00591820"/>
    <w:rsid w:val="00594456"/>
    <w:rsid w:val="005966BA"/>
    <w:rsid w:val="005A2888"/>
    <w:rsid w:val="005A2AF0"/>
    <w:rsid w:val="005B083A"/>
    <w:rsid w:val="005B4F30"/>
    <w:rsid w:val="005C00BA"/>
    <w:rsid w:val="005C156A"/>
    <w:rsid w:val="005C7B7E"/>
    <w:rsid w:val="005D5BC3"/>
    <w:rsid w:val="005D6F89"/>
    <w:rsid w:val="005E1875"/>
    <w:rsid w:val="005E2068"/>
    <w:rsid w:val="005F5124"/>
    <w:rsid w:val="005F652E"/>
    <w:rsid w:val="006010BB"/>
    <w:rsid w:val="006029E5"/>
    <w:rsid w:val="00604CC0"/>
    <w:rsid w:val="00605033"/>
    <w:rsid w:val="006102E5"/>
    <w:rsid w:val="00627093"/>
    <w:rsid w:val="0064560A"/>
    <w:rsid w:val="00660B18"/>
    <w:rsid w:val="00664930"/>
    <w:rsid w:val="00671BDB"/>
    <w:rsid w:val="006747CA"/>
    <w:rsid w:val="00677334"/>
    <w:rsid w:val="006806AC"/>
    <w:rsid w:val="00681F6A"/>
    <w:rsid w:val="006850A7"/>
    <w:rsid w:val="006858EA"/>
    <w:rsid w:val="00690E22"/>
    <w:rsid w:val="00692B9A"/>
    <w:rsid w:val="006974AE"/>
    <w:rsid w:val="006A15A8"/>
    <w:rsid w:val="006A1DD6"/>
    <w:rsid w:val="006A2EF2"/>
    <w:rsid w:val="006A3E90"/>
    <w:rsid w:val="006A446E"/>
    <w:rsid w:val="006A4F8D"/>
    <w:rsid w:val="006A5E2A"/>
    <w:rsid w:val="006C63BC"/>
    <w:rsid w:val="006C64AB"/>
    <w:rsid w:val="006C77D7"/>
    <w:rsid w:val="006D2235"/>
    <w:rsid w:val="006E024A"/>
    <w:rsid w:val="006E1150"/>
    <w:rsid w:val="006E1BDA"/>
    <w:rsid w:val="006F3D3D"/>
    <w:rsid w:val="00705E11"/>
    <w:rsid w:val="00725288"/>
    <w:rsid w:val="007405B4"/>
    <w:rsid w:val="00741353"/>
    <w:rsid w:val="007459D2"/>
    <w:rsid w:val="00746B0A"/>
    <w:rsid w:val="00750FEE"/>
    <w:rsid w:val="007536F6"/>
    <w:rsid w:val="00765D01"/>
    <w:rsid w:val="007712C3"/>
    <w:rsid w:val="00773F72"/>
    <w:rsid w:val="00786C58"/>
    <w:rsid w:val="00787821"/>
    <w:rsid w:val="00795B47"/>
    <w:rsid w:val="00796700"/>
    <w:rsid w:val="007A307F"/>
    <w:rsid w:val="007A311F"/>
    <w:rsid w:val="007A3433"/>
    <w:rsid w:val="007A3BAA"/>
    <w:rsid w:val="007A59E3"/>
    <w:rsid w:val="007B7B20"/>
    <w:rsid w:val="007C4755"/>
    <w:rsid w:val="007C7917"/>
    <w:rsid w:val="007C7EA9"/>
    <w:rsid w:val="007C7ED9"/>
    <w:rsid w:val="007D0234"/>
    <w:rsid w:val="007D0F89"/>
    <w:rsid w:val="007D7AD2"/>
    <w:rsid w:val="007F02EA"/>
    <w:rsid w:val="007F54D0"/>
    <w:rsid w:val="008025A5"/>
    <w:rsid w:val="008056FE"/>
    <w:rsid w:val="0081485E"/>
    <w:rsid w:val="00816F69"/>
    <w:rsid w:val="00823109"/>
    <w:rsid w:val="00833429"/>
    <w:rsid w:val="008427A8"/>
    <w:rsid w:val="00877F99"/>
    <w:rsid w:val="00893476"/>
    <w:rsid w:val="008A003E"/>
    <w:rsid w:val="008A1247"/>
    <w:rsid w:val="008A79FC"/>
    <w:rsid w:val="008B02CB"/>
    <w:rsid w:val="008B2742"/>
    <w:rsid w:val="008B39D0"/>
    <w:rsid w:val="008C009C"/>
    <w:rsid w:val="008C775E"/>
    <w:rsid w:val="008D2258"/>
    <w:rsid w:val="008D4756"/>
    <w:rsid w:val="008E0B95"/>
    <w:rsid w:val="008E7B4B"/>
    <w:rsid w:val="008F4182"/>
    <w:rsid w:val="008F6A4D"/>
    <w:rsid w:val="008F6E4A"/>
    <w:rsid w:val="00900D91"/>
    <w:rsid w:val="009022AF"/>
    <w:rsid w:val="009101E2"/>
    <w:rsid w:val="0091224F"/>
    <w:rsid w:val="00913839"/>
    <w:rsid w:val="00921CD7"/>
    <w:rsid w:val="009265A0"/>
    <w:rsid w:val="00935535"/>
    <w:rsid w:val="0094732A"/>
    <w:rsid w:val="00965BFE"/>
    <w:rsid w:val="00967F2D"/>
    <w:rsid w:val="009746E4"/>
    <w:rsid w:val="00981278"/>
    <w:rsid w:val="00986C13"/>
    <w:rsid w:val="00990C5D"/>
    <w:rsid w:val="00993B07"/>
    <w:rsid w:val="009952C8"/>
    <w:rsid w:val="00997C9A"/>
    <w:rsid w:val="009A2242"/>
    <w:rsid w:val="009A74BD"/>
    <w:rsid w:val="009B073C"/>
    <w:rsid w:val="009B10A0"/>
    <w:rsid w:val="009B37DE"/>
    <w:rsid w:val="009B6A37"/>
    <w:rsid w:val="009D58DC"/>
    <w:rsid w:val="009F1884"/>
    <w:rsid w:val="009F308E"/>
    <w:rsid w:val="009F3CEB"/>
    <w:rsid w:val="009F6FF3"/>
    <w:rsid w:val="009F7BA9"/>
    <w:rsid w:val="00A0142E"/>
    <w:rsid w:val="00A03FB1"/>
    <w:rsid w:val="00A06BEB"/>
    <w:rsid w:val="00A07404"/>
    <w:rsid w:val="00A24789"/>
    <w:rsid w:val="00A27947"/>
    <w:rsid w:val="00A30A04"/>
    <w:rsid w:val="00A33E61"/>
    <w:rsid w:val="00A400A7"/>
    <w:rsid w:val="00A526EC"/>
    <w:rsid w:val="00A52B7D"/>
    <w:rsid w:val="00A52C7E"/>
    <w:rsid w:val="00A63F50"/>
    <w:rsid w:val="00A66F67"/>
    <w:rsid w:val="00A67DA8"/>
    <w:rsid w:val="00A73547"/>
    <w:rsid w:val="00A85F7D"/>
    <w:rsid w:val="00A8660C"/>
    <w:rsid w:val="00A87EE4"/>
    <w:rsid w:val="00A90D91"/>
    <w:rsid w:val="00A94068"/>
    <w:rsid w:val="00A97CD9"/>
    <w:rsid w:val="00AB02CE"/>
    <w:rsid w:val="00AB0D3F"/>
    <w:rsid w:val="00AB5FE0"/>
    <w:rsid w:val="00AC1B70"/>
    <w:rsid w:val="00AC3FED"/>
    <w:rsid w:val="00AC6357"/>
    <w:rsid w:val="00AD5CC2"/>
    <w:rsid w:val="00AD74A5"/>
    <w:rsid w:val="00AE0A2D"/>
    <w:rsid w:val="00AE2800"/>
    <w:rsid w:val="00AE3A22"/>
    <w:rsid w:val="00AE3DEB"/>
    <w:rsid w:val="00AE3F79"/>
    <w:rsid w:val="00AE6997"/>
    <w:rsid w:val="00AF16F5"/>
    <w:rsid w:val="00AF7531"/>
    <w:rsid w:val="00B03FF1"/>
    <w:rsid w:val="00B0423D"/>
    <w:rsid w:val="00B04BE5"/>
    <w:rsid w:val="00B12E6C"/>
    <w:rsid w:val="00B20A22"/>
    <w:rsid w:val="00B210F9"/>
    <w:rsid w:val="00B228D1"/>
    <w:rsid w:val="00B32383"/>
    <w:rsid w:val="00B35ACF"/>
    <w:rsid w:val="00B41CF7"/>
    <w:rsid w:val="00B44145"/>
    <w:rsid w:val="00B5350F"/>
    <w:rsid w:val="00B6123C"/>
    <w:rsid w:val="00B6561C"/>
    <w:rsid w:val="00B72EF6"/>
    <w:rsid w:val="00B809A9"/>
    <w:rsid w:val="00B84888"/>
    <w:rsid w:val="00B84EF0"/>
    <w:rsid w:val="00B8649C"/>
    <w:rsid w:val="00B91292"/>
    <w:rsid w:val="00B94EC2"/>
    <w:rsid w:val="00B96CDA"/>
    <w:rsid w:val="00BA713D"/>
    <w:rsid w:val="00BB1CE0"/>
    <w:rsid w:val="00BB44A7"/>
    <w:rsid w:val="00BB50F1"/>
    <w:rsid w:val="00BB693F"/>
    <w:rsid w:val="00BC0209"/>
    <w:rsid w:val="00BC504A"/>
    <w:rsid w:val="00BC6141"/>
    <w:rsid w:val="00BE45BE"/>
    <w:rsid w:val="00BE5D1B"/>
    <w:rsid w:val="00BF13DA"/>
    <w:rsid w:val="00BF24C2"/>
    <w:rsid w:val="00BF3E03"/>
    <w:rsid w:val="00C01464"/>
    <w:rsid w:val="00C01AF8"/>
    <w:rsid w:val="00C04765"/>
    <w:rsid w:val="00C04D97"/>
    <w:rsid w:val="00C1271B"/>
    <w:rsid w:val="00C17591"/>
    <w:rsid w:val="00C221E7"/>
    <w:rsid w:val="00C31896"/>
    <w:rsid w:val="00C346DB"/>
    <w:rsid w:val="00C419FC"/>
    <w:rsid w:val="00C43D6E"/>
    <w:rsid w:val="00C46318"/>
    <w:rsid w:val="00C50BEC"/>
    <w:rsid w:val="00C51891"/>
    <w:rsid w:val="00C56DEE"/>
    <w:rsid w:val="00C61F54"/>
    <w:rsid w:val="00C63437"/>
    <w:rsid w:val="00C63B94"/>
    <w:rsid w:val="00C63BEE"/>
    <w:rsid w:val="00C65E68"/>
    <w:rsid w:val="00C66CE2"/>
    <w:rsid w:val="00C67BA0"/>
    <w:rsid w:val="00C70B43"/>
    <w:rsid w:val="00C72DF2"/>
    <w:rsid w:val="00C72EF3"/>
    <w:rsid w:val="00C819EC"/>
    <w:rsid w:val="00C90B2C"/>
    <w:rsid w:val="00C96FCD"/>
    <w:rsid w:val="00CA728C"/>
    <w:rsid w:val="00CA7DE9"/>
    <w:rsid w:val="00CB04AA"/>
    <w:rsid w:val="00CB0A27"/>
    <w:rsid w:val="00CB2BB8"/>
    <w:rsid w:val="00CB6B48"/>
    <w:rsid w:val="00CC2961"/>
    <w:rsid w:val="00CC3054"/>
    <w:rsid w:val="00CC34E2"/>
    <w:rsid w:val="00CC3DE1"/>
    <w:rsid w:val="00CC738A"/>
    <w:rsid w:val="00CE1325"/>
    <w:rsid w:val="00CE19B9"/>
    <w:rsid w:val="00CE476A"/>
    <w:rsid w:val="00CF53FB"/>
    <w:rsid w:val="00CF5A81"/>
    <w:rsid w:val="00D04D0D"/>
    <w:rsid w:val="00D06A00"/>
    <w:rsid w:val="00D11784"/>
    <w:rsid w:val="00D1695E"/>
    <w:rsid w:val="00D229E7"/>
    <w:rsid w:val="00D2385A"/>
    <w:rsid w:val="00D31C85"/>
    <w:rsid w:val="00D326D1"/>
    <w:rsid w:val="00D455DF"/>
    <w:rsid w:val="00D62638"/>
    <w:rsid w:val="00D628AC"/>
    <w:rsid w:val="00D644EA"/>
    <w:rsid w:val="00D72687"/>
    <w:rsid w:val="00D72935"/>
    <w:rsid w:val="00D74065"/>
    <w:rsid w:val="00D755EB"/>
    <w:rsid w:val="00D76CF1"/>
    <w:rsid w:val="00D9558A"/>
    <w:rsid w:val="00D95BD0"/>
    <w:rsid w:val="00DA35E9"/>
    <w:rsid w:val="00DA52B8"/>
    <w:rsid w:val="00DB1548"/>
    <w:rsid w:val="00DB1C76"/>
    <w:rsid w:val="00DC0214"/>
    <w:rsid w:val="00DC0735"/>
    <w:rsid w:val="00DC6874"/>
    <w:rsid w:val="00DD23C1"/>
    <w:rsid w:val="00DD2A8E"/>
    <w:rsid w:val="00DD44F4"/>
    <w:rsid w:val="00DE2C75"/>
    <w:rsid w:val="00DF098D"/>
    <w:rsid w:val="00DF38DA"/>
    <w:rsid w:val="00DF7721"/>
    <w:rsid w:val="00E01462"/>
    <w:rsid w:val="00E03B45"/>
    <w:rsid w:val="00E06766"/>
    <w:rsid w:val="00E078A1"/>
    <w:rsid w:val="00E14379"/>
    <w:rsid w:val="00E17E15"/>
    <w:rsid w:val="00E31784"/>
    <w:rsid w:val="00E32E65"/>
    <w:rsid w:val="00E47FC2"/>
    <w:rsid w:val="00E6647F"/>
    <w:rsid w:val="00E70206"/>
    <w:rsid w:val="00E72C4F"/>
    <w:rsid w:val="00E75A96"/>
    <w:rsid w:val="00E80CA5"/>
    <w:rsid w:val="00E80F56"/>
    <w:rsid w:val="00E87685"/>
    <w:rsid w:val="00E876CF"/>
    <w:rsid w:val="00E8770A"/>
    <w:rsid w:val="00E87C7A"/>
    <w:rsid w:val="00E911F5"/>
    <w:rsid w:val="00E91482"/>
    <w:rsid w:val="00E91906"/>
    <w:rsid w:val="00E94C69"/>
    <w:rsid w:val="00EA074D"/>
    <w:rsid w:val="00EA09C3"/>
    <w:rsid w:val="00EA47AD"/>
    <w:rsid w:val="00EA50A1"/>
    <w:rsid w:val="00EA60B9"/>
    <w:rsid w:val="00EB2188"/>
    <w:rsid w:val="00EB21EA"/>
    <w:rsid w:val="00EC1B7E"/>
    <w:rsid w:val="00EC275A"/>
    <w:rsid w:val="00EC6861"/>
    <w:rsid w:val="00EE0E2B"/>
    <w:rsid w:val="00EF1E1F"/>
    <w:rsid w:val="00EF6684"/>
    <w:rsid w:val="00F122A5"/>
    <w:rsid w:val="00F126A7"/>
    <w:rsid w:val="00F15EC2"/>
    <w:rsid w:val="00F220FB"/>
    <w:rsid w:val="00F23CF8"/>
    <w:rsid w:val="00F2419E"/>
    <w:rsid w:val="00F260BD"/>
    <w:rsid w:val="00F33840"/>
    <w:rsid w:val="00F349DA"/>
    <w:rsid w:val="00F36CD7"/>
    <w:rsid w:val="00F41A58"/>
    <w:rsid w:val="00F43156"/>
    <w:rsid w:val="00F46848"/>
    <w:rsid w:val="00F66059"/>
    <w:rsid w:val="00F735ED"/>
    <w:rsid w:val="00F9159A"/>
    <w:rsid w:val="00F91717"/>
    <w:rsid w:val="00F9785B"/>
    <w:rsid w:val="00F978F8"/>
    <w:rsid w:val="00FA07C2"/>
    <w:rsid w:val="00FA2A8A"/>
    <w:rsid w:val="00FA5FF2"/>
    <w:rsid w:val="00FA7F16"/>
    <w:rsid w:val="00FB5C8A"/>
    <w:rsid w:val="00FB67BC"/>
    <w:rsid w:val="00FC4C52"/>
    <w:rsid w:val="00FC6AA5"/>
    <w:rsid w:val="00FD795C"/>
    <w:rsid w:val="00FE245E"/>
    <w:rsid w:val="00FE3D79"/>
    <w:rsid w:val="00FE5B15"/>
    <w:rsid w:val="00FE69DD"/>
    <w:rsid w:val="00FF1FC2"/>
    <w:rsid w:val="00FF2E01"/>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 w:type="paragraph" w:styleId="BalloonText">
    <w:name w:val="Balloon Text"/>
    <w:basedOn w:val="Normal"/>
    <w:link w:val="BalloonTextChar"/>
    <w:uiPriority w:val="99"/>
    <w:semiHidden/>
    <w:unhideWhenUsed/>
    <w:rsid w:val="00CE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6A"/>
    <w:rPr>
      <w:rFonts w:ascii="Segoe UI" w:eastAsia="Times New Roman" w:hAnsi="Segoe UI" w:cs="Segoe UI"/>
      <w:sz w:val="18"/>
      <w:szCs w:val="18"/>
    </w:rPr>
  </w:style>
  <w:style w:type="paragraph" w:customStyle="1" w:styleId="Default">
    <w:name w:val="Default"/>
    <w:rsid w:val="00E72C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E1875"/>
    <w:pPr>
      <w:tabs>
        <w:tab w:val="center" w:pos="4680"/>
        <w:tab w:val="right" w:pos="9360"/>
      </w:tabs>
    </w:pPr>
  </w:style>
  <w:style w:type="character" w:customStyle="1" w:styleId="FooterChar">
    <w:name w:val="Footer Char"/>
    <w:basedOn w:val="DefaultParagraphFont"/>
    <w:link w:val="Footer"/>
    <w:uiPriority w:val="99"/>
    <w:rsid w:val="005E1875"/>
    <w:rPr>
      <w:rFonts w:ascii="Times New Roman" w:eastAsia="Times New Roman" w:hAnsi="Times New Roman" w:cs="Times New Roman"/>
      <w:sz w:val="24"/>
      <w:szCs w:val="24"/>
    </w:rPr>
  </w:style>
  <w:style w:type="paragraph" w:styleId="NoSpacing">
    <w:name w:val="No Spacing"/>
    <w:uiPriority w:val="1"/>
    <w:qFormat/>
    <w:rsid w:val="009473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2F2DF-8BF8-4562-A3C4-E7689D15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3</cp:revision>
  <cp:lastPrinted>2019-08-23T18:16:00Z</cp:lastPrinted>
  <dcterms:created xsi:type="dcterms:W3CDTF">2019-08-23T18:16:00Z</dcterms:created>
  <dcterms:modified xsi:type="dcterms:W3CDTF">2019-08-23T18:16:00Z</dcterms:modified>
</cp:coreProperties>
</file>