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7119F4">
        <w:rPr>
          <w:noProof/>
          <w:sz w:val="22"/>
          <w:szCs w:val="22"/>
        </w:rPr>
        <w:t>August 6</w:t>
      </w:r>
      <w:bookmarkStart w:id="0" w:name="_GoBack"/>
      <w:bookmarkEnd w:id="0"/>
      <w:r w:rsidR="00DD44F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DF38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765D01">
        <w:rPr>
          <w:noProof/>
          <w:sz w:val="22"/>
          <w:szCs w:val="22"/>
        </w:rPr>
        <w:t>June 25</w:t>
      </w:r>
      <w:r w:rsidR="00DD44F4">
        <w:rPr>
          <w:noProof/>
          <w:sz w:val="22"/>
          <w:szCs w:val="22"/>
        </w:rPr>
        <w:t>,</w:t>
      </w:r>
      <w:r w:rsidR="00DF38DA">
        <w:rPr>
          <w:noProof/>
          <w:sz w:val="22"/>
          <w:szCs w:val="22"/>
        </w:rPr>
        <w:t xml:space="preserve"> 2019</w:t>
      </w:r>
      <w:r w:rsidR="007D0F89" w:rsidRPr="007712C3">
        <w:rPr>
          <w:noProof/>
          <w:sz w:val="22"/>
          <w:szCs w:val="22"/>
        </w:rPr>
        <w:t xml:space="preserve"> Regular Meeting</w:t>
      </w:r>
      <w:r w:rsidR="00765D01">
        <w:rPr>
          <w:noProof/>
          <w:sz w:val="22"/>
          <w:szCs w:val="22"/>
        </w:rPr>
        <w:t xml:space="preserve"> (This meeting was moved to July 9, 2019)</w:t>
      </w:r>
      <w:r w:rsidR="006E1BDA">
        <w:rPr>
          <w:noProof/>
          <w:sz w:val="22"/>
          <w:szCs w:val="22"/>
        </w:rPr>
        <w:t xml:space="preserve"> </w:t>
      </w:r>
    </w:p>
    <w:p w:rsidR="006E1BDA" w:rsidRPr="006E1BDA" w:rsidRDefault="006E1BDA" w:rsidP="006E1BD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765D01" w:rsidRDefault="00765D01" w:rsidP="00765D01">
      <w:pPr>
        <w:pStyle w:val="ListParagraph"/>
        <w:numPr>
          <w:ilvl w:val="1"/>
          <w:numId w:val="2"/>
        </w:numPr>
        <w:rPr>
          <w:sz w:val="22"/>
          <w:szCs w:val="22"/>
        </w:rPr>
      </w:pPr>
      <w:r>
        <w:rPr>
          <w:sz w:val="22"/>
          <w:szCs w:val="22"/>
        </w:rPr>
        <w:t>Cost Recovery Policy</w:t>
      </w:r>
    </w:p>
    <w:p w:rsidR="00765D01" w:rsidRDefault="00765D01" w:rsidP="00765D01">
      <w:pPr>
        <w:pStyle w:val="ListParagraph"/>
        <w:numPr>
          <w:ilvl w:val="1"/>
          <w:numId w:val="2"/>
        </w:numPr>
        <w:rPr>
          <w:sz w:val="22"/>
          <w:szCs w:val="22"/>
        </w:rPr>
      </w:pPr>
      <w:r>
        <w:rPr>
          <w:sz w:val="22"/>
          <w:szCs w:val="22"/>
        </w:rPr>
        <w:t>Policy Position on Individual Sewer Pumping Systems</w:t>
      </w:r>
    </w:p>
    <w:p w:rsidR="00D229E7" w:rsidRDefault="00D229E7" w:rsidP="00B04BE5">
      <w:pPr>
        <w:pStyle w:val="ListParagraph"/>
        <w:rPr>
          <w:sz w:val="22"/>
          <w:szCs w:val="22"/>
        </w:rPr>
      </w:pPr>
      <w:r>
        <w:rPr>
          <w:sz w:val="22"/>
          <w:szCs w:val="22"/>
        </w:rPr>
        <w:t xml:space="preserve"> </w:t>
      </w: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B8649C" w:rsidRDefault="00B8649C" w:rsidP="00D1695E">
      <w:pPr>
        <w:pStyle w:val="ListParagraph"/>
        <w:numPr>
          <w:ilvl w:val="1"/>
          <w:numId w:val="2"/>
        </w:numPr>
        <w:jc w:val="both"/>
        <w:rPr>
          <w:sz w:val="22"/>
          <w:szCs w:val="22"/>
        </w:rPr>
      </w:pPr>
      <w:r>
        <w:rPr>
          <w:sz w:val="22"/>
          <w:szCs w:val="22"/>
        </w:rPr>
        <w:t>Adoption of Commission Member Handbook</w:t>
      </w:r>
    </w:p>
    <w:p w:rsidR="00765D01" w:rsidRDefault="00765D01" w:rsidP="00D1695E">
      <w:pPr>
        <w:pStyle w:val="ListParagraph"/>
        <w:numPr>
          <w:ilvl w:val="1"/>
          <w:numId w:val="2"/>
        </w:numPr>
        <w:jc w:val="both"/>
        <w:rPr>
          <w:sz w:val="22"/>
          <w:szCs w:val="22"/>
        </w:rPr>
      </w:pPr>
      <w:r>
        <w:rPr>
          <w:sz w:val="22"/>
          <w:szCs w:val="22"/>
        </w:rPr>
        <w:t xml:space="preserve">Approval of Audit Services Agreement with The </w:t>
      </w:r>
      <w:proofErr w:type="spellStart"/>
      <w:r>
        <w:rPr>
          <w:sz w:val="22"/>
          <w:szCs w:val="22"/>
        </w:rPr>
        <w:t>Brittingham</w:t>
      </w:r>
      <w:proofErr w:type="spellEnd"/>
      <w:r>
        <w:rPr>
          <w:sz w:val="22"/>
          <w:szCs w:val="22"/>
        </w:rPr>
        <w:t xml:space="preserve"> Group L.L.P.</w:t>
      </w:r>
      <w:r w:rsidR="006E1BDA">
        <w:rPr>
          <w:sz w:val="22"/>
          <w:szCs w:val="22"/>
        </w:rPr>
        <w:t>,</w:t>
      </w:r>
      <w:r>
        <w:rPr>
          <w:sz w:val="22"/>
          <w:szCs w:val="22"/>
        </w:rPr>
        <w:t xml:space="preserve"> for FY 2018-2019 </w:t>
      </w:r>
    </w:p>
    <w:p w:rsidR="00156757" w:rsidRDefault="00156757" w:rsidP="00156757">
      <w:pPr>
        <w:pStyle w:val="ListParagraph"/>
        <w:numPr>
          <w:ilvl w:val="1"/>
          <w:numId w:val="2"/>
        </w:numPr>
        <w:jc w:val="both"/>
        <w:rPr>
          <w:sz w:val="22"/>
          <w:szCs w:val="22"/>
        </w:rPr>
      </w:pPr>
      <w:r>
        <w:rPr>
          <w:sz w:val="22"/>
          <w:szCs w:val="22"/>
        </w:rPr>
        <w:t>First Reading Resolution 2019-04 Adoption of Water and Wastewater Rate Schedule</w:t>
      </w:r>
    </w:p>
    <w:p w:rsidR="00690E22" w:rsidRPr="00156757" w:rsidRDefault="00156757" w:rsidP="00CB0A27">
      <w:pPr>
        <w:pStyle w:val="ListParagraph"/>
        <w:numPr>
          <w:ilvl w:val="1"/>
          <w:numId w:val="2"/>
        </w:numPr>
        <w:jc w:val="both"/>
        <w:rPr>
          <w:sz w:val="22"/>
          <w:szCs w:val="22"/>
        </w:rPr>
      </w:pPr>
      <w:r w:rsidRPr="00156757">
        <w:rPr>
          <w:sz w:val="22"/>
          <w:szCs w:val="22"/>
        </w:rPr>
        <w:t xml:space="preserve">First Reading Resolution 2019-05 Adoption of Fiscal Year 2019-2020 Operating Budget and Capital Improvement </w:t>
      </w:r>
      <w:r w:rsidR="00C63BEE">
        <w:rPr>
          <w:sz w:val="22"/>
          <w:szCs w:val="22"/>
        </w:rPr>
        <w:t xml:space="preserve">R&amp;R </w:t>
      </w:r>
      <w:r w:rsidRPr="00156757">
        <w:rPr>
          <w:sz w:val="22"/>
          <w:szCs w:val="22"/>
        </w:rPr>
        <w:t>Budget</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DD" w:rsidRDefault="00293FDD">
      <w:r>
        <w:separator/>
      </w:r>
    </w:p>
  </w:endnote>
  <w:endnote w:type="continuationSeparator" w:id="0">
    <w:p w:rsidR="00293FDD" w:rsidRDefault="0029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DD" w:rsidRDefault="00293FDD">
      <w:r>
        <w:separator/>
      </w:r>
    </w:p>
  </w:footnote>
  <w:footnote w:type="continuationSeparator" w:id="0">
    <w:p w:rsidR="00293FDD" w:rsidRDefault="0029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293FDD" w:rsidP="005E1875">
    <w:pPr>
      <w:pStyle w:val="Header"/>
      <w:jc w:val="center"/>
    </w:pPr>
  </w:p>
  <w:p w:rsidR="001736CB" w:rsidRDefault="00293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27733"/>
    <w:rsid w:val="0003593A"/>
    <w:rsid w:val="0004011E"/>
    <w:rsid w:val="00060419"/>
    <w:rsid w:val="00065C43"/>
    <w:rsid w:val="00083A17"/>
    <w:rsid w:val="00083B07"/>
    <w:rsid w:val="00084274"/>
    <w:rsid w:val="00085D8D"/>
    <w:rsid w:val="00093970"/>
    <w:rsid w:val="0009758E"/>
    <w:rsid w:val="000A4E03"/>
    <w:rsid w:val="000B1987"/>
    <w:rsid w:val="000B50A2"/>
    <w:rsid w:val="000C713C"/>
    <w:rsid w:val="000D7D21"/>
    <w:rsid w:val="000E2CEF"/>
    <w:rsid w:val="000F07A2"/>
    <w:rsid w:val="000F23DE"/>
    <w:rsid w:val="0010665E"/>
    <w:rsid w:val="00110132"/>
    <w:rsid w:val="001130FD"/>
    <w:rsid w:val="0011607D"/>
    <w:rsid w:val="001164C5"/>
    <w:rsid w:val="00117A5A"/>
    <w:rsid w:val="001279BF"/>
    <w:rsid w:val="00135F86"/>
    <w:rsid w:val="00136869"/>
    <w:rsid w:val="001404DF"/>
    <w:rsid w:val="00152463"/>
    <w:rsid w:val="001561E9"/>
    <w:rsid w:val="00156757"/>
    <w:rsid w:val="0016320E"/>
    <w:rsid w:val="001668C1"/>
    <w:rsid w:val="00170A90"/>
    <w:rsid w:val="00170DBF"/>
    <w:rsid w:val="001717E2"/>
    <w:rsid w:val="00176B0B"/>
    <w:rsid w:val="00181806"/>
    <w:rsid w:val="00183D2E"/>
    <w:rsid w:val="00191E7C"/>
    <w:rsid w:val="00192125"/>
    <w:rsid w:val="001943D0"/>
    <w:rsid w:val="00194DAB"/>
    <w:rsid w:val="001A1986"/>
    <w:rsid w:val="001A3A8E"/>
    <w:rsid w:val="001C2270"/>
    <w:rsid w:val="001D14C6"/>
    <w:rsid w:val="001D7679"/>
    <w:rsid w:val="001E011F"/>
    <w:rsid w:val="001E1978"/>
    <w:rsid w:val="001F19C1"/>
    <w:rsid w:val="001F69C4"/>
    <w:rsid w:val="0020128E"/>
    <w:rsid w:val="00204683"/>
    <w:rsid w:val="00214D40"/>
    <w:rsid w:val="00235115"/>
    <w:rsid w:val="002355B4"/>
    <w:rsid w:val="002402E9"/>
    <w:rsid w:val="00244C3C"/>
    <w:rsid w:val="00246A1A"/>
    <w:rsid w:val="002470FD"/>
    <w:rsid w:val="002650A9"/>
    <w:rsid w:val="00265BCF"/>
    <w:rsid w:val="00266656"/>
    <w:rsid w:val="00267050"/>
    <w:rsid w:val="002722D1"/>
    <w:rsid w:val="002724F7"/>
    <w:rsid w:val="0027350B"/>
    <w:rsid w:val="0028507E"/>
    <w:rsid w:val="00287720"/>
    <w:rsid w:val="00293FDD"/>
    <w:rsid w:val="0029647E"/>
    <w:rsid w:val="002A446E"/>
    <w:rsid w:val="002A7A6D"/>
    <w:rsid w:val="002B31CD"/>
    <w:rsid w:val="002B3240"/>
    <w:rsid w:val="002B339D"/>
    <w:rsid w:val="002C19D0"/>
    <w:rsid w:val="002D2C38"/>
    <w:rsid w:val="002D2D62"/>
    <w:rsid w:val="002D5521"/>
    <w:rsid w:val="002D6DF0"/>
    <w:rsid w:val="002E09BB"/>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13D3"/>
    <w:rsid w:val="00385266"/>
    <w:rsid w:val="003854EC"/>
    <w:rsid w:val="003944A2"/>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91820"/>
    <w:rsid w:val="00594456"/>
    <w:rsid w:val="005966BA"/>
    <w:rsid w:val="005A2888"/>
    <w:rsid w:val="005A2AF0"/>
    <w:rsid w:val="005B083A"/>
    <w:rsid w:val="005B4F30"/>
    <w:rsid w:val="005C00BA"/>
    <w:rsid w:val="005C156A"/>
    <w:rsid w:val="005C7B7E"/>
    <w:rsid w:val="005D5BC3"/>
    <w:rsid w:val="005D6F89"/>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2EF2"/>
    <w:rsid w:val="006A3E90"/>
    <w:rsid w:val="006A446E"/>
    <w:rsid w:val="006A4F8D"/>
    <w:rsid w:val="006A5E2A"/>
    <w:rsid w:val="006C63BC"/>
    <w:rsid w:val="006C77D7"/>
    <w:rsid w:val="006D2235"/>
    <w:rsid w:val="006E024A"/>
    <w:rsid w:val="006E1150"/>
    <w:rsid w:val="006E1BDA"/>
    <w:rsid w:val="006F3D3D"/>
    <w:rsid w:val="00705E11"/>
    <w:rsid w:val="007119F4"/>
    <w:rsid w:val="00725288"/>
    <w:rsid w:val="007405B4"/>
    <w:rsid w:val="00741353"/>
    <w:rsid w:val="007459D2"/>
    <w:rsid w:val="00746B0A"/>
    <w:rsid w:val="00750FEE"/>
    <w:rsid w:val="007536F6"/>
    <w:rsid w:val="00765D01"/>
    <w:rsid w:val="007712C3"/>
    <w:rsid w:val="00773F72"/>
    <w:rsid w:val="00786C58"/>
    <w:rsid w:val="00787821"/>
    <w:rsid w:val="00795B47"/>
    <w:rsid w:val="00796700"/>
    <w:rsid w:val="007A307F"/>
    <w:rsid w:val="007A311F"/>
    <w:rsid w:val="007A3433"/>
    <w:rsid w:val="007A3BAA"/>
    <w:rsid w:val="007A59E3"/>
    <w:rsid w:val="007B7B20"/>
    <w:rsid w:val="007C4755"/>
    <w:rsid w:val="007C7917"/>
    <w:rsid w:val="007C7EA9"/>
    <w:rsid w:val="007C7ED9"/>
    <w:rsid w:val="007D0234"/>
    <w:rsid w:val="007D0F89"/>
    <w:rsid w:val="007D7AD2"/>
    <w:rsid w:val="007F02EA"/>
    <w:rsid w:val="007F54D0"/>
    <w:rsid w:val="008025A5"/>
    <w:rsid w:val="008056FE"/>
    <w:rsid w:val="0081485E"/>
    <w:rsid w:val="00816F69"/>
    <w:rsid w:val="00823109"/>
    <w:rsid w:val="008427A8"/>
    <w:rsid w:val="008449BF"/>
    <w:rsid w:val="00877F99"/>
    <w:rsid w:val="00893476"/>
    <w:rsid w:val="008A003E"/>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3F79"/>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8649C"/>
    <w:rsid w:val="00B91292"/>
    <w:rsid w:val="00B94EC2"/>
    <w:rsid w:val="00B96CDA"/>
    <w:rsid w:val="00BA713D"/>
    <w:rsid w:val="00BB1CE0"/>
    <w:rsid w:val="00BB44A7"/>
    <w:rsid w:val="00BB50F1"/>
    <w:rsid w:val="00BB693F"/>
    <w:rsid w:val="00BC0209"/>
    <w:rsid w:val="00BC504A"/>
    <w:rsid w:val="00BC6141"/>
    <w:rsid w:val="00BE45BE"/>
    <w:rsid w:val="00BE5D1B"/>
    <w:rsid w:val="00BF13DA"/>
    <w:rsid w:val="00BF24C2"/>
    <w:rsid w:val="00BF3E03"/>
    <w:rsid w:val="00C01464"/>
    <w:rsid w:val="00C01AF8"/>
    <w:rsid w:val="00C04765"/>
    <w:rsid w:val="00C1271B"/>
    <w:rsid w:val="00C17591"/>
    <w:rsid w:val="00C31896"/>
    <w:rsid w:val="00C346DB"/>
    <w:rsid w:val="00C419FC"/>
    <w:rsid w:val="00C43D6E"/>
    <w:rsid w:val="00C46318"/>
    <w:rsid w:val="00C50BEC"/>
    <w:rsid w:val="00C51891"/>
    <w:rsid w:val="00C56DEE"/>
    <w:rsid w:val="00C61F54"/>
    <w:rsid w:val="00C63437"/>
    <w:rsid w:val="00C63B94"/>
    <w:rsid w:val="00C63BEE"/>
    <w:rsid w:val="00C65E68"/>
    <w:rsid w:val="00C66CE2"/>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6874"/>
    <w:rsid w:val="00DD23C1"/>
    <w:rsid w:val="00DD2A8E"/>
    <w:rsid w:val="00DD44F4"/>
    <w:rsid w:val="00DE2C75"/>
    <w:rsid w:val="00DF098D"/>
    <w:rsid w:val="00DF38DA"/>
    <w:rsid w:val="00DF7721"/>
    <w:rsid w:val="00E01462"/>
    <w:rsid w:val="00E03B45"/>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419E"/>
    <w:rsid w:val="00F260BD"/>
    <w:rsid w:val="00F33840"/>
    <w:rsid w:val="00F349DA"/>
    <w:rsid w:val="00F36CD7"/>
    <w:rsid w:val="00F41A58"/>
    <w:rsid w:val="00F43156"/>
    <w:rsid w:val="00F46848"/>
    <w:rsid w:val="00F66059"/>
    <w:rsid w:val="00F735ED"/>
    <w:rsid w:val="00F9159A"/>
    <w:rsid w:val="00F91717"/>
    <w:rsid w:val="00F9785B"/>
    <w:rsid w:val="00F978F8"/>
    <w:rsid w:val="00FA07C2"/>
    <w:rsid w:val="00FA2A8A"/>
    <w:rsid w:val="00FA5FF2"/>
    <w:rsid w:val="00FA7F16"/>
    <w:rsid w:val="00FB5C8A"/>
    <w:rsid w:val="00FB67BC"/>
    <w:rsid w:val="00FC4C52"/>
    <w:rsid w:val="00FC6AA5"/>
    <w:rsid w:val="00FD795C"/>
    <w:rsid w:val="00FE245E"/>
    <w:rsid w:val="00FE3D79"/>
    <w:rsid w:val="00FE5B15"/>
    <w:rsid w:val="00FE69DD"/>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3B43-C233-4BB6-9DEB-31BD5163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2019-07-19T17:42:00Z</cp:lastPrinted>
  <dcterms:created xsi:type="dcterms:W3CDTF">2019-07-19T17:42:00Z</dcterms:created>
  <dcterms:modified xsi:type="dcterms:W3CDTF">2019-08-01T17:53:00Z</dcterms:modified>
</cp:coreProperties>
</file>